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E3D1A" w14:textId="77777777" w:rsidR="000C5134" w:rsidRDefault="00DC6AC8" w:rsidP="00DC6AC8">
      <w:pPr>
        <w:ind w:left="-720"/>
      </w:pPr>
      <w:r>
        <w:t>Construction Method:</w:t>
      </w:r>
    </w:p>
    <w:p w14:paraId="1D1AE165" w14:textId="77777777" w:rsidR="00DC6AC8" w:rsidRDefault="00DC6AC8" w:rsidP="00DC6AC8">
      <w:pPr>
        <w:ind w:left="-720"/>
      </w:pPr>
    </w:p>
    <w:p w14:paraId="2B459617" w14:textId="77777777" w:rsidR="00DC6AC8" w:rsidRDefault="00DC6AC8" w:rsidP="00DC6AC8">
      <w:pPr>
        <w:pStyle w:val="ListParagraph"/>
        <w:numPr>
          <w:ilvl w:val="0"/>
          <w:numId w:val="1"/>
        </w:numPr>
      </w:pPr>
      <w:r>
        <w:t>Based on Fall 2011 data, number of students in each major estimated based on:</w:t>
      </w:r>
    </w:p>
    <w:p w14:paraId="279BC540" w14:textId="77777777" w:rsidR="00DC6AC8" w:rsidRDefault="00DC6AC8" w:rsidP="00752EAE">
      <w:pPr>
        <w:pStyle w:val="ListParagraph"/>
        <w:numPr>
          <w:ilvl w:val="1"/>
          <w:numId w:val="1"/>
        </w:numPr>
        <w:spacing w:before="120"/>
        <w:contextualSpacing w:val="0"/>
      </w:pPr>
      <w:r>
        <w:t>Half of number of transfer majors in each area  (half due program taking two years to complete), when that number is high enough to fill a class</w:t>
      </w:r>
    </w:p>
    <w:p w14:paraId="1DEAFA60" w14:textId="77777777" w:rsidR="00DC6AC8" w:rsidRDefault="00DC6AC8" w:rsidP="00752EAE">
      <w:pPr>
        <w:pStyle w:val="ListParagraph"/>
        <w:numPr>
          <w:ilvl w:val="1"/>
          <w:numId w:val="1"/>
        </w:numPr>
        <w:spacing w:before="120"/>
        <w:contextualSpacing w:val="0"/>
      </w:pPr>
      <w:r>
        <w:t>Half of declared associates in each area when that number is high enough to fill a class</w:t>
      </w:r>
    </w:p>
    <w:p w14:paraId="5A93EB59" w14:textId="77777777" w:rsidR="00DC6AC8" w:rsidRDefault="00DC6AC8" w:rsidP="00752EAE">
      <w:pPr>
        <w:pStyle w:val="ListParagraph"/>
        <w:numPr>
          <w:ilvl w:val="1"/>
          <w:numId w:val="1"/>
        </w:numPr>
        <w:spacing w:before="120"/>
        <w:contextualSpacing w:val="0"/>
      </w:pPr>
      <w:r>
        <w:t>Certificates are a balance between number earned each year and number declared each year</w:t>
      </w:r>
    </w:p>
    <w:p w14:paraId="77B89131" w14:textId="77777777" w:rsidR="00DC6AC8" w:rsidRDefault="00DC6AC8" w:rsidP="00DC6AC8">
      <w:pPr>
        <w:pStyle w:val="ListParagraph"/>
        <w:ind w:left="360"/>
      </w:pPr>
    </w:p>
    <w:p w14:paraId="7EA6F929" w14:textId="77777777" w:rsidR="00DC6AC8" w:rsidRDefault="00DC6AC8" w:rsidP="00DC6AC8">
      <w:pPr>
        <w:pStyle w:val="ListParagraph"/>
        <w:numPr>
          <w:ilvl w:val="0"/>
          <w:numId w:val="1"/>
        </w:numPr>
      </w:pPr>
      <w:r>
        <w:t>For each major, courses and sections needed based on:</w:t>
      </w:r>
    </w:p>
    <w:p w14:paraId="66B19D8B" w14:textId="77777777" w:rsidR="00DC6AC8" w:rsidRDefault="00DC6AC8" w:rsidP="00752EAE">
      <w:pPr>
        <w:pStyle w:val="ListParagraph"/>
        <w:numPr>
          <w:ilvl w:val="1"/>
          <w:numId w:val="1"/>
        </w:numPr>
        <w:spacing w:before="120"/>
        <w:contextualSpacing w:val="0"/>
      </w:pPr>
      <w:r>
        <w:t>Required for all students</w:t>
      </w:r>
    </w:p>
    <w:p w14:paraId="46F5BCE1" w14:textId="77777777" w:rsidR="00DC6AC8" w:rsidRDefault="00DC6AC8" w:rsidP="00752EAE">
      <w:pPr>
        <w:pStyle w:val="ListParagraph"/>
        <w:numPr>
          <w:ilvl w:val="1"/>
          <w:numId w:val="1"/>
        </w:numPr>
        <w:spacing w:before="120"/>
        <w:contextualSpacing w:val="0"/>
      </w:pPr>
      <w:r>
        <w:t>When multiple options to select from, different courses selected (as much as possible, this should be adjusted) to match total number of seats needed</w:t>
      </w:r>
    </w:p>
    <w:p w14:paraId="5C5BE658" w14:textId="77777777" w:rsidR="00DC6AC8" w:rsidRDefault="00DC6AC8" w:rsidP="00752EAE">
      <w:pPr>
        <w:pStyle w:val="ListParagraph"/>
        <w:numPr>
          <w:ilvl w:val="1"/>
          <w:numId w:val="1"/>
        </w:numPr>
        <w:spacing w:before="120"/>
        <w:contextualSpacing w:val="0"/>
      </w:pPr>
      <w:r>
        <w:t>Courses that are required to transfer to some schools, but not others, are included in lower numbers (adjust as needed, based on Assist.org information for CSUEB, SF State, SJ State, UCB, etc.)</w:t>
      </w:r>
    </w:p>
    <w:p w14:paraId="4CA0994E" w14:textId="77777777" w:rsidR="00DC6AC8" w:rsidRDefault="00DC6AC8" w:rsidP="00DC6AC8">
      <w:pPr>
        <w:pStyle w:val="ListParagraph"/>
        <w:ind w:left="360"/>
      </w:pPr>
    </w:p>
    <w:p w14:paraId="23F30937" w14:textId="1F160295" w:rsidR="00045909" w:rsidRDefault="00DC6AC8" w:rsidP="00045909">
      <w:pPr>
        <w:pStyle w:val="ListParagraph"/>
        <w:numPr>
          <w:ilvl w:val="0"/>
          <w:numId w:val="1"/>
        </w:numPr>
      </w:pPr>
      <w:r>
        <w:t xml:space="preserve">For division summary, courses listed under each major </w:t>
      </w:r>
      <w:r w:rsidR="00045909">
        <w:t xml:space="preserve">across the college </w:t>
      </w:r>
      <w:r>
        <w:t>are totaled</w:t>
      </w:r>
    </w:p>
    <w:p w14:paraId="2A6DCECB" w14:textId="77777777" w:rsidR="00045909" w:rsidRDefault="00045909" w:rsidP="00045909"/>
    <w:p w14:paraId="35A3FB91" w14:textId="10734F36" w:rsidR="00045909" w:rsidRDefault="00045909" w:rsidP="00752EAE">
      <w:pPr>
        <w:pStyle w:val="ListParagraph"/>
        <w:numPr>
          <w:ilvl w:val="0"/>
          <w:numId w:val="1"/>
        </w:numPr>
      </w:pPr>
      <w:r>
        <w:t>For GE areas, specific courses needed were not named and are just listed as “Arts GE”, “Humanities GE”, etc.  The number listed is the total needed from any course that meets that CSU transfer requirement.  This would be above and beyond the number of sections of a course specifically listed as needed by majors; for example PSY 1 is stated as needing 15 sections, but more would be needed to serve Social Sciences GE students.</w:t>
      </w:r>
    </w:p>
    <w:p w14:paraId="7BF0D736" w14:textId="77777777" w:rsidR="00DC6AC8" w:rsidRDefault="00DC6AC8" w:rsidP="00DC6AC8">
      <w:pPr>
        <w:ind w:left="-720"/>
      </w:pPr>
    </w:p>
    <w:p w14:paraId="617D2EB2" w14:textId="77777777" w:rsidR="00DC6AC8" w:rsidRDefault="00DC6AC8" w:rsidP="00DC6AC8">
      <w:pPr>
        <w:ind w:left="-720"/>
      </w:pPr>
    </w:p>
    <w:p w14:paraId="1A755B14" w14:textId="77777777" w:rsidR="00DC6AC8" w:rsidRDefault="00DC6AC8" w:rsidP="00DC6AC8">
      <w:pPr>
        <w:ind w:left="-720"/>
      </w:pPr>
    </w:p>
    <w:p w14:paraId="2333BDC6" w14:textId="77777777" w:rsidR="00DC6AC8" w:rsidRDefault="00DC6AC8" w:rsidP="00DC6AC8">
      <w:pPr>
        <w:ind w:left="-720"/>
      </w:pPr>
      <w:r>
        <w:t>Considerations:</w:t>
      </w:r>
    </w:p>
    <w:p w14:paraId="13040E8D" w14:textId="77777777" w:rsidR="00DC6AC8" w:rsidRDefault="00DC6AC8" w:rsidP="00DC6AC8">
      <w:pPr>
        <w:ind w:left="-720"/>
      </w:pPr>
    </w:p>
    <w:p w14:paraId="1DAF04DA" w14:textId="77777777" w:rsidR="00DC6AC8" w:rsidRDefault="00DC6AC8" w:rsidP="00752EAE">
      <w:pPr>
        <w:pStyle w:val="ListParagraph"/>
        <w:numPr>
          <w:ilvl w:val="0"/>
          <w:numId w:val="2"/>
        </w:numPr>
        <w:spacing w:before="120"/>
        <w:ind w:left="360"/>
        <w:contextualSpacing w:val="0"/>
      </w:pPr>
      <w:r>
        <w:t>Areas not covered:  Nursing, Dental Hygiene, Athletics, Learning Skills, ESL</w:t>
      </w:r>
    </w:p>
    <w:p w14:paraId="5E59D990" w14:textId="5F95C438" w:rsidR="00DC6AC8" w:rsidRDefault="00DC6AC8" w:rsidP="00752EAE">
      <w:pPr>
        <w:pStyle w:val="ListParagraph"/>
        <w:numPr>
          <w:ilvl w:val="0"/>
          <w:numId w:val="2"/>
        </w:numPr>
        <w:spacing w:before="120"/>
        <w:ind w:left="360"/>
        <w:contextualSpacing w:val="0"/>
      </w:pPr>
      <w:r>
        <w:t xml:space="preserve">Undeclared students aren’t specifically covered, but courses needed should be </w:t>
      </w:r>
      <w:r w:rsidR="008D2775">
        <w:t xml:space="preserve">mostly </w:t>
      </w:r>
      <w:r>
        <w:t>accounted for in Liberal Arts Associates as well as overages in GE estimates for transfer/degree</w:t>
      </w:r>
    </w:p>
    <w:p w14:paraId="37FC5642" w14:textId="77777777" w:rsidR="004824B5" w:rsidRDefault="004824B5" w:rsidP="00752EAE">
      <w:pPr>
        <w:pStyle w:val="ListParagraph"/>
        <w:numPr>
          <w:ilvl w:val="0"/>
          <w:numId w:val="2"/>
        </w:numPr>
        <w:spacing w:before="120"/>
        <w:ind w:left="360"/>
        <w:contextualSpacing w:val="0"/>
      </w:pPr>
      <w:r>
        <w:t xml:space="preserve">If your major isn’t listed, it is because not enough students are declared to fill needed sections </w:t>
      </w:r>
    </w:p>
    <w:p w14:paraId="6685FFDC" w14:textId="0F958D29" w:rsidR="00216484" w:rsidRDefault="00216484" w:rsidP="00752EAE">
      <w:pPr>
        <w:pStyle w:val="ListParagraph"/>
        <w:numPr>
          <w:ilvl w:val="0"/>
          <w:numId w:val="2"/>
        </w:numPr>
        <w:spacing w:before="120"/>
        <w:ind w:left="360"/>
        <w:contextualSpacing w:val="0"/>
      </w:pPr>
      <w:r>
        <w:t>Called  “Pie in the Sky” because it assumes all students pass and persist, no repeats!</w:t>
      </w:r>
      <w:r w:rsidR="008D2775">
        <w:t xml:space="preserve">  (please make this realistic!)</w:t>
      </w:r>
      <w:bookmarkStart w:id="0" w:name="_GoBack"/>
      <w:bookmarkEnd w:id="0"/>
    </w:p>
    <w:p w14:paraId="3DB58B9D" w14:textId="77777777" w:rsidR="00216484" w:rsidRDefault="00216484" w:rsidP="00752EAE">
      <w:pPr>
        <w:pStyle w:val="ListParagraph"/>
        <w:numPr>
          <w:ilvl w:val="0"/>
          <w:numId w:val="2"/>
        </w:numPr>
        <w:spacing w:before="120"/>
        <w:ind w:left="360"/>
        <w:contextualSpacing w:val="0"/>
      </w:pPr>
      <w:r>
        <w:t>Basic Skills course numbers are estimates, as not all students currently take the assessments</w:t>
      </w:r>
    </w:p>
    <w:sectPr w:rsidR="00216484" w:rsidSect="00DC6AC8">
      <w:pgSz w:w="12240" w:h="15840"/>
      <w:pgMar w:top="144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496F"/>
    <w:multiLevelType w:val="hybridMultilevel"/>
    <w:tmpl w:val="EAF4447E"/>
    <w:lvl w:ilvl="0" w:tplc="3C0C20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C602E"/>
    <w:multiLevelType w:val="hybridMultilevel"/>
    <w:tmpl w:val="1F06AFB2"/>
    <w:lvl w:ilvl="0" w:tplc="511288D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391E0040"/>
    <w:multiLevelType w:val="hybridMultilevel"/>
    <w:tmpl w:val="A1D045F6"/>
    <w:lvl w:ilvl="0" w:tplc="3C0C20A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AC8"/>
    <w:rsid w:val="00045909"/>
    <w:rsid w:val="000C5134"/>
    <w:rsid w:val="00216484"/>
    <w:rsid w:val="004824B5"/>
    <w:rsid w:val="00752EAE"/>
    <w:rsid w:val="008D2775"/>
    <w:rsid w:val="00DC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25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C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291</Words>
  <Characters>1664</Characters>
  <Application>Microsoft Macintosh Word</Application>
  <DocSecurity>0</DocSecurity>
  <Lines>13</Lines>
  <Paragraphs>3</Paragraphs>
  <ScaleCrop>false</ScaleCrop>
  <Company>Chabot College</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jlange Lange</dc:creator>
  <cp:keywords/>
  <dc:description/>
  <cp:lastModifiedBy>jlange Lange</cp:lastModifiedBy>
  <cp:revision>5</cp:revision>
  <dcterms:created xsi:type="dcterms:W3CDTF">2013-02-07T19:35:00Z</dcterms:created>
  <dcterms:modified xsi:type="dcterms:W3CDTF">2013-02-07T19:55:00Z</dcterms:modified>
</cp:coreProperties>
</file>