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812BEE" w14:paraId="3982F39B" w14:textId="77777777">
        <w:trPr>
          <w:trHeight w:val="890"/>
        </w:trPr>
        <w:tc>
          <w:tcPr>
            <w:tcW w:w="10070" w:type="dxa"/>
            <w:shd w:val="clear" w:color="auto" w:fill="D9D9D9"/>
          </w:tcPr>
          <w:p w14:paraId="6112A802" w14:textId="2761F21E" w:rsidR="00812BEE" w:rsidRPr="00A9685C" w:rsidRDefault="00487272">
            <w:pPr>
              <w:widowControl w:val="0"/>
              <w:pBdr>
                <w:top w:val="nil"/>
                <w:left w:val="nil"/>
                <w:bottom w:val="nil"/>
                <w:right w:val="nil"/>
                <w:between w:val="nil"/>
              </w:pBdr>
              <w:spacing w:before="120"/>
              <w:jc w:val="center"/>
              <w:rPr>
                <w:rFonts w:ascii="Arial" w:eastAsia="Arial" w:hAnsi="Arial" w:cs="Arial"/>
                <w:b/>
                <w:color w:val="000000"/>
                <w:sz w:val="32"/>
                <w:szCs w:val="32"/>
              </w:rPr>
            </w:pPr>
            <w:r w:rsidRPr="00A9685C">
              <w:rPr>
                <w:rFonts w:ascii="Arial" w:eastAsia="Arial" w:hAnsi="Arial" w:cs="Arial"/>
                <w:b/>
                <w:color w:val="000000"/>
                <w:sz w:val="32"/>
                <w:szCs w:val="32"/>
              </w:rPr>
              <w:t>Fall 202</w:t>
            </w:r>
            <w:r w:rsidR="00AF387E" w:rsidRPr="00A9685C">
              <w:rPr>
                <w:rFonts w:ascii="Arial" w:eastAsia="Arial" w:hAnsi="Arial" w:cs="Arial"/>
                <w:b/>
                <w:color w:val="000000"/>
                <w:sz w:val="32"/>
                <w:szCs w:val="32"/>
              </w:rPr>
              <w:t>4</w:t>
            </w:r>
            <w:r w:rsidRPr="00A9685C">
              <w:rPr>
                <w:rFonts w:ascii="Arial" w:eastAsia="Arial" w:hAnsi="Arial" w:cs="Arial"/>
                <w:b/>
                <w:color w:val="000000"/>
                <w:sz w:val="32"/>
                <w:szCs w:val="32"/>
              </w:rPr>
              <w:t xml:space="preserve"> </w:t>
            </w:r>
            <w:r w:rsidR="00AF387E" w:rsidRPr="00A9685C">
              <w:rPr>
                <w:rFonts w:ascii="Arial" w:eastAsia="Arial" w:hAnsi="Arial" w:cs="Arial"/>
                <w:b/>
                <w:color w:val="000000"/>
                <w:sz w:val="32"/>
                <w:szCs w:val="32"/>
              </w:rPr>
              <w:t>Comprehensive</w:t>
            </w:r>
            <w:r w:rsidRPr="00A9685C">
              <w:rPr>
                <w:rFonts w:ascii="Arial" w:eastAsia="Arial" w:hAnsi="Arial" w:cs="Arial"/>
                <w:b/>
                <w:color w:val="000000"/>
                <w:sz w:val="32"/>
                <w:szCs w:val="32"/>
              </w:rPr>
              <w:t xml:space="preserve"> Program and Area Review (PAR):</w:t>
            </w:r>
          </w:p>
          <w:p w14:paraId="23C4371C" w14:textId="199AFEB5" w:rsidR="00812BEE" w:rsidRDefault="00487272">
            <w:pPr>
              <w:widowControl w:val="0"/>
              <w:pBdr>
                <w:top w:val="nil"/>
                <w:left w:val="nil"/>
                <w:bottom w:val="nil"/>
                <w:right w:val="nil"/>
                <w:between w:val="nil"/>
              </w:pBdr>
              <w:spacing w:before="120"/>
              <w:jc w:val="center"/>
              <w:rPr>
                <w:rFonts w:ascii="Arial" w:eastAsia="Arial" w:hAnsi="Arial" w:cs="Arial"/>
                <w:b/>
                <w:color w:val="000000"/>
                <w:sz w:val="32"/>
                <w:szCs w:val="32"/>
                <w:highlight w:val="lightGray"/>
              </w:rPr>
            </w:pPr>
            <w:r w:rsidRPr="00A9685C">
              <w:rPr>
                <w:rFonts w:ascii="Arial" w:eastAsia="Arial" w:hAnsi="Arial" w:cs="Arial"/>
                <w:b/>
                <w:color w:val="000000"/>
                <w:sz w:val="32"/>
                <w:szCs w:val="32"/>
              </w:rPr>
              <w:t>Deans/VP</w:t>
            </w:r>
            <w:r w:rsidR="00820685">
              <w:rPr>
                <w:rFonts w:ascii="Arial" w:eastAsia="Arial" w:hAnsi="Arial" w:cs="Arial"/>
                <w:b/>
                <w:color w:val="000000"/>
                <w:sz w:val="32"/>
                <w:szCs w:val="32"/>
              </w:rPr>
              <w:t>s</w:t>
            </w:r>
            <w:r w:rsidRPr="00A9685C">
              <w:rPr>
                <w:rFonts w:ascii="Arial" w:eastAsia="Arial" w:hAnsi="Arial" w:cs="Arial"/>
                <w:b/>
                <w:color w:val="000000"/>
                <w:sz w:val="32"/>
                <w:szCs w:val="32"/>
              </w:rPr>
              <w:t xml:space="preserve"> Summary Report</w:t>
            </w:r>
          </w:p>
        </w:tc>
      </w:tr>
    </w:tbl>
    <w:p w14:paraId="6FC85141" w14:textId="77777777" w:rsidR="00812BEE" w:rsidRDefault="00812BEE" w:rsidP="00E843A5">
      <w:pPr>
        <w:widowControl w:val="0"/>
        <w:rPr>
          <w:color w:val="000000"/>
        </w:rPr>
      </w:pPr>
    </w:p>
    <w:p w14:paraId="72E2238B" w14:textId="36C605DF" w:rsidR="00812BEE" w:rsidRDefault="00487272" w:rsidP="00E843A5">
      <w:pPr>
        <w:widowControl w:val="0"/>
        <w:rPr>
          <w:color w:val="000000"/>
        </w:rPr>
      </w:pPr>
      <w:r>
        <w:rPr>
          <w:color w:val="000000"/>
        </w:rPr>
        <w:t>Dear Deans</w:t>
      </w:r>
      <w:r w:rsidR="002F0762">
        <w:rPr>
          <w:color w:val="000000"/>
        </w:rPr>
        <w:t>/VPs</w:t>
      </w:r>
      <w:r>
        <w:rPr>
          <w:color w:val="000000"/>
        </w:rPr>
        <w:t>,</w:t>
      </w:r>
    </w:p>
    <w:p w14:paraId="687A924A" w14:textId="77777777" w:rsidR="00812BEE" w:rsidRDefault="00812BEE" w:rsidP="00E843A5">
      <w:pPr>
        <w:widowControl w:val="0"/>
        <w:rPr>
          <w:color w:val="000000"/>
        </w:rPr>
      </w:pPr>
    </w:p>
    <w:p w14:paraId="414B1865" w14:textId="513C02E2" w:rsidR="00812BEE" w:rsidRDefault="00487272" w:rsidP="00E843A5">
      <w:pPr>
        <w:widowControl w:val="0"/>
        <w:rPr>
          <w:color w:val="000000"/>
        </w:rPr>
      </w:pPr>
      <w:r>
        <w:rPr>
          <w:color w:val="000000"/>
        </w:rPr>
        <w:t xml:space="preserve">This template </w:t>
      </w:r>
      <w:r w:rsidR="00AF4430">
        <w:rPr>
          <w:color w:val="000000"/>
        </w:rPr>
        <w:t xml:space="preserve">is designed to </w:t>
      </w:r>
      <w:r>
        <w:rPr>
          <w:color w:val="000000"/>
        </w:rPr>
        <w:t xml:space="preserve">help you prepare </w:t>
      </w:r>
      <w:r w:rsidR="00AF4430">
        <w:rPr>
          <w:color w:val="000000"/>
        </w:rPr>
        <w:t xml:space="preserve">for completing </w:t>
      </w:r>
      <w:r>
        <w:rPr>
          <w:color w:val="000000"/>
        </w:rPr>
        <w:t>your Deans/VP</w:t>
      </w:r>
      <w:r w:rsidR="001B5EFD">
        <w:rPr>
          <w:color w:val="000000"/>
        </w:rPr>
        <w:t>s</w:t>
      </w:r>
      <w:r>
        <w:rPr>
          <w:color w:val="000000"/>
        </w:rPr>
        <w:t xml:space="preserve"> Summary Report in Qualtrics. We do </w:t>
      </w:r>
      <w:r>
        <w:rPr>
          <w:color w:val="000000"/>
          <w:u w:val="single"/>
        </w:rPr>
        <w:t>not</w:t>
      </w:r>
      <w:r>
        <w:rPr>
          <w:color w:val="000000"/>
        </w:rPr>
        <w:t xml:space="preserve"> recommend entering data directly into Qualtrics without having it saved in this template because Qualtrics </w:t>
      </w:r>
      <w:r w:rsidR="00AF4430">
        <w:rPr>
          <w:color w:val="000000"/>
        </w:rPr>
        <w:t xml:space="preserve">server glitches could result in lost </w:t>
      </w:r>
      <w:r>
        <w:rPr>
          <w:color w:val="000000"/>
        </w:rPr>
        <w:t xml:space="preserve">work. </w:t>
      </w:r>
      <w:r w:rsidR="00AF4430">
        <w:rPr>
          <w:color w:val="000000"/>
        </w:rPr>
        <w:t>Please note that t</w:t>
      </w:r>
      <w:r>
        <w:rPr>
          <w:color w:val="000000"/>
        </w:rPr>
        <w:t xml:space="preserve">his template is just a worksheet; </w:t>
      </w:r>
      <w:r w:rsidR="00AF4430">
        <w:rPr>
          <w:color w:val="000000"/>
        </w:rPr>
        <w:t xml:space="preserve">be sure to </w:t>
      </w:r>
      <w:r>
        <w:rPr>
          <w:color w:val="000000"/>
        </w:rPr>
        <w:t xml:space="preserve">enter your final responses into Qualtrics. </w:t>
      </w:r>
      <w:r w:rsidR="00AF4430">
        <w:rPr>
          <w:color w:val="000000"/>
        </w:rPr>
        <w:t xml:space="preserve">The link to Qualtrics will be posted on the </w:t>
      </w:r>
      <w:hyperlink r:id="rId8" w:anchor="Qualtrics_Links" w:history="1">
        <w:r w:rsidR="00AF4430" w:rsidRPr="00F14948">
          <w:rPr>
            <w:rStyle w:val="Hyperlink"/>
          </w:rPr>
          <w:t>PAR website</w:t>
        </w:r>
      </w:hyperlink>
      <w:r w:rsidR="00AF4430">
        <w:rPr>
          <w:color w:val="000000"/>
        </w:rPr>
        <w:t>.</w:t>
      </w:r>
    </w:p>
    <w:p w14:paraId="78F3A9AA" w14:textId="77777777" w:rsidR="00812BEE" w:rsidRDefault="00812BEE" w:rsidP="00E843A5">
      <w:pPr>
        <w:widowControl w:val="0"/>
        <w:rPr>
          <w:color w:val="000000"/>
        </w:rPr>
      </w:pPr>
    </w:p>
    <w:p w14:paraId="36C0C9D5" w14:textId="77777777" w:rsidR="00812BEE" w:rsidRDefault="00487272" w:rsidP="00E843A5">
      <w:pPr>
        <w:widowControl w:val="0"/>
        <w:rPr>
          <w:color w:val="000000"/>
        </w:rPr>
      </w:pPr>
      <w:r>
        <w:rPr>
          <w:color w:val="000000"/>
        </w:rPr>
        <w:t>Please reach out to the PAR Tri-Chairs if you have any questions:</w:t>
      </w:r>
    </w:p>
    <w:p w14:paraId="1D0BB996" w14:textId="77777777" w:rsidR="00812BEE" w:rsidRDefault="00487272" w:rsidP="00E843A5">
      <w:pPr>
        <w:widowControl w:val="0"/>
        <w:rPr>
          <w:color w:val="000000"/>
        </w:rPr>
      </w:pPr>
      <w:r>
        <w:rPr>
          <w:color w:val="000000"/>
        </w:rPr>
        <w:t xml:space="preserve">Brian Goo </w:t>
      </w:r>
      <w:hyperlink r:id="rId9">
        <w:r>
          <w:rPr>
            <w:color w:val="0000FF"/>
            <w:u w:val="single"/>
          </w:rPr>
          <w:t>bgoo@chabotcollege.edu</w:t>
        </w:r>
      </w:hyperlink>
      <w:r>
        <w:rPr>
          <w:color w:val="000000"/>
        </w:rPr>
        <w:t xml:space="preserve">, Na Liu </w:t>
      </w:r>
      <w:hyperlink r:id="rId10">
        <w:r>
          <w:rPr>
            <w:color w:val="0000FF"/>
            <w:u w:val="single"/>
          </w:rPr>
          <w:t>nliu@chabotcollege.edu</w:t>
        </w:r>
      </w:hyperlink>
      <w:r>
        <w:rPr>
          <w:color w:val="000000"/>
        </w:rPr>
        <w:t>, and Simon Abramowitsch</w:t>
      </w:r>
    </w:p>
    <w:p w14:paraId="65DB74B9" w14:textId="77777777" w:rsidR="00812BEE" w:rsidRDefault="00CA7330" w:rsidP="00E843A5">
      <w:pPr>
        <w:widowControl w:val="0"/>
        <w:rPr>
          <w:color w:val="000000"/>
        </w:rPr>
      </w:pPr>
      <w:hyperlink r:id="rId11">
        <w:r w:rsidR="00487272">
          <w:rPr>
            <w:color w:val="0000FF"/>
            <w:u w:val="single"/>
          </w:rPr>
          <w:t>sabramowitsch@chabotcollege.edu</w:t>
        </w:r>
      </w:hyperlink>
      <w:r w:rsidR="00487272">
        <w:rPr>
          <w:color w:val="000000"/>
        </w:rPr>
        <w:t>.</w:t>
      </w:r>
    </w:p>
    <w:p w14:paraId="2F19D71E" w14:textId="77777777" w:rsidR="00812BEE" w:rsidRDefault="00812BEE" w:rsidP="00E843A5">
      <w:pPr>
        <w:widowControl w:val="0"/>
        <w:rPr>
          <w:color w:val="000000"/>
        </w:rPr>
      </w:pPr>
    </w:p>
    <w:p w14:paraId="0D5E61AF" w14:textId="77777777" w:rsidR="00812BEE" w:rsidRDefault="00812BEE" w:rsidP="00E843A5">
      <w:pPr>
        <w:widowControl w:val="0"/>
        <w:spacing w:line="120" w:lineRule="auto"/>
        <w:rPr>
          <w:b/>
          <w:color w:val="CCCCCC"/>
          <w:sz w:val="22"/>
          <w:szCs w:val="22"/>
        </w:rPr>
      </w:pPr>
    </w:p>
    <w:tbl>
      <w:tblPr>
        <w:tblStyle w:val="a0"/>
        <w:tblW w:w="10070" w:type="dxa"/>
        <w:tblLayout w:type="fixed"/>
        <w:tblLook w:val="0400" w:firstRow="0" w:lastRow="0" w:firstColumn="0" w:lastColumn="0" w:noHBand="0" w:noVBand="1"/>
      </w:tblPr>
      <w:tblGrid>
        <w:gridCol w:w="10070"/>
      </w:tblGrid>
      <w:tr w:rsidR="00812BEE" w14:paraId="4B29459E" w14:textId="77777777" w:rsidTr="00E843A5">
        <w:tc>
          <w:tcPr>
            <w:tcW w:w="10070" w:type="dxa"/>
            <w:shd w:val="clear" w:color="auto" w:fill="F2F2F2"/>
          </w:tcPr>
          <w:p w14:paraId="78D62A7F" w14:textId="77777777" w:rsidR="00812BEE" w:rsidRDefault="00487272" w:rsidP="00E843A5">
            <w:pPr>
              <w:widowControl w:val="0"/>
              <w:spacing w:before="120" w:after="120"/>
              <w:rPr>
                <w:color w:val="855D5D"/>
                <w:sz w:val="28"/>
                <w:szCs w:val="28"/>
              </w:rPr>
            </w:pPr>
            <w:r>
              <w:rPr>
                <w:color w:val="000000"/>
                <w:sz w:val="28"/>
                <w:szCs w:val="28"/>
              </w:rPr>
              <w:t>Background Information</w:t>
            </w:r>
          </w:p>
        </w:tc>
      </w:tr>
    </w:tbl>
    <w:tbl>
      <w:tblPr>
        <w:tblpPr w:leftFromText="180" w:rightFromText="180" w:vertAnchor="text" w:horzAnchor="page" w:tblpX="4644" w:tblpY="140"/>
        <w:tblW w:w="6480" w:type="dxa"/>
        <w:tblBorders>
          <w:top w:val="nil"/>
          <w:left w:val="nil"/>
          <w:bottom w:val="single" w:sz="4" w:space="0" w:color="000000"/>
          <w:right w:val="nil"/>
          <w:insideH w:val="nil"/>
          <w:insideV w:val="nil"/>
        </w:tblBorders>
        <w:tblLook w:val="0400" w:firstRow="0" w:lastRow="0" w:firstColumn="0" w:lastColumn="0" w:noHBand="0" w:noVBand="1"/>
      </w:tblPr>
      <w:tblGrid>
        <w:gridCol w:w="6480"/>
      </w:tblGrid>
      <w:tr w:rsidR="00DB73B3" w14:paraId="21E01F38" w14:textId="77777777" w:rsidTr="0015100C">
        <w:trPr>
          <w:trHeight w:val="299"/>
        </w:trPr>
        <w:tc>
          <w:tcPr>
            <w:tcW w:w="6480" w:type="dxa"/>
          </w:tcPr>
          <w:p w14:paraId="47B5BB52" w14:textId="77777777" w:rsidR="00DB73B3" w:rsidRDefault="00DB73B3" w:rsidP="0015100C">
            <w:pPr>
              <w:pBdr>
                <w:top w:val="nil"/>
                <w:left w:val="nil"/>
                <w:bottom w:val="nil"/>
                <w:right w:val="nil"/>
                <w:between w:val="nil"/>
              </w:pBdr>
              <w:rPr>
                <w:color w:val="000000"/>
                <w:sz w:val="22"/>
                <w:szCs w:val="22"/>
              </w:rPr>
            </w:pPr>
            <w:bookmarkStart w:id="0" w:name="_Hlk177544787"/>
          </w:p>
        </w:tc>
      </w:tr>
    </w:tbl>
    <w:bookmarkEnd w:id="0"/>
    <w:p w14:paraId="39FBF4D1" w14:textId="77777777" w:rsidR="00E843A5" w:rsidRDefault="00487272">
      <w:pPr>
        <w:widowControl w:val="0"/>
        <w:numPr>
          <w:ilvl w:val="0"/>
          <w:numId w:val="2"/>
        </w:numPr>
        <w:pBdr>
          <w:top w:val="nil"/>
          <w:left w:val="nil"/>
          <w:bottom w:val="nil"/>
          <w:right w:val="nil"/>
          <w:between w:val="nil"/>
        </w:pBdr>
        <w:spacing w:before="120" w:after="120"/>
        <w:ind w:left="360"/>
        <w:rPr>
          <w:b/>
          <w:color w:val="000000"/>
          <w:u w:val="single"/>
        </w:rPr>
      </w:pPr>
      <w:r>
        <w:rPr>
          <w:color w:val="000000"/>
        </w:rPr>
        <w:t xml:space="preserve">Name of Your Area/Division:  </w:t>
      </w:r>
    </w:p>
    <w:tbl>
      <w:tblPr>
        <w:tblpPr w:leftFromText="180" w:rightFromText="180" w:vertAnchor="text" w:horzAnchor="page" w:tblpX="2979" w:tblpY="115"/>
        <w:tblW w:w="8126" w:type="dxa"/>
        <w:tblBorders>
          <w:top w:val="nil"/>
          <w:left w:val="nil"/>
          <w:bottom w:val="single" w:sz="4" w:space="0" w:color="000000"/>
          <w:right w:val="nil"/>
          <w:insideH w:val="nil"/>
          <w:insideV w:val="nil"/>
        </w:tblBorders>
        <w:tblLook w:val="0400" w:firstRow="0" w:lastRow="0" w:firstColumn="0" w:lastColumn="0" w:noHBand="0" w:noVBand="1"/>
      </w:tblPr>
      <w:tblGrid>
        <w:gridCol w:w="8126"/>
      </w:tblGrid>
      <w:tr w:rsidR="00DB73B3" w14:paraId="79170106" w14:textId="77777777" w:rsidTr="00DB73B3">
        <w:trPr>
          <w:trHeight w:val="336"/>
        </w:trPr>
        <w:tc>
          <w:tcPr>
            <w:tcW w:w="8126" w:type="dxa"/>
          </w:tcPr>
          <w:p w14:paraId="32621D9E" w14:textId="77777777" w:rsidR="00DB73B3" w:rsidRDefault="00DB73B3" w:rsidP="00DB73B3">
            <w:pPr>
              <w:pBdr>
                <w:top w:val="nil"/>
                <w:left w:val="nil"/>
                <w:bottom w:val="nil"/>
                <w:right w:val="nil"/>
                <w:between w:val="nil"/>
              </w:pBdr>
              <w:rPr>
                <w:color w:val="000000"/>
                <w:sz w:val="22"/>
                <w:szCs w:val="22"/>
              </w:rPr>
            </w:pPr>
          </w:p>
        </w:tc>
      </w:tr>
    </w:tbl>
    <w:p w14:paraId="63E89163" w14:textId="71C0F826" w:rsidR="00812BEE" w:rsidRDefault="00487272" w:rsidP="00AF387E">
      <w:pPr>
        <w:widowControl w:val="0"/>
        <w:numPr>
          <w:ilvl w:val="0"/>
          <w:numId w:val="2"/>
        </w:numPr>
        <w:pBdr>
          <w:top w:val="nil"/>
          <w:left w:val="nil"/>
          <w:bottom w:val="nil"/>
          <w:right w:val="nil"/>
          <w:between w:val="nil"/>
        </w:pBdr>
        <w:spacing w:before="120" w:after="120"/>
        <w:ind w:left="360"/>
        <w:rPr>
          <w:color w:val="000000"/>
        </w:rPr>
      </w:pPr>
      <w:r>
        <w:rPr>
          <w:color w:val="000000"/>
        </w:rPr>
        <w:t xml:space="preserve">Your Name: </w:t>
      </w:r>
    </w:p>
    <w:p w14:paraId="3A7691FF" w14:textId="77777777" w:rsidR="00E843A5" w:rsidRPr="00AF387E" w:rsidRDefault="00E843A5" w:rsidP="00E843A5">
      <w:pPr>
        <w:widowControl w:val="0"/>
        <w:pBdr>
          <w:top w:val="nil"/>
          <w:left w:val="nil"/>
          <w:bottom w:val="nil"/>
          <w:right w:val="nil"/>
          <w:between w:val="nil"/>
        </w:pBdr>
        <w:spacing w:before="120"/>
        <w:rPr>
          <w:color w:val="000000"/>
        </w:rPr>
      </w:pPr>
    </w:p>
    <w:tbl>
      <w:tblPr>
        <w:tblStyle w:val="a2"/>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812BEE" w14:paraId="6450F734" w14:textId="77777777">
        <w:tc>
          <w:tcPr>
            <w:tcW w:w="10070" w:type="dxa"/>
            <w:shd w:val="clear" w:color="auto" w:fill="F2F2F2"/>
          </w:tcPr>
          <w:p w14:paraId="6C1E5FE0" w14:textId="77777777" w:rsidR="00812BEE" w:rsidRDefault="00487272">
            <w:pPr>
              <w:widowControl w:val="0"/>
              <w:pBdr>
                <w:top w:val="nil"/>
                <w:left w:val="nil"/>
                <w:bottom w:val="nil"/>
                <w:right w:val="nil"/>
                <w:between w:val="nil"/>
              </w:pBdr>
              <w:spacing w:before="120" w:after="120"/>
              <w:rPr>
                <w:color w:val="855D5D"/>
                <w:sz w:val="28"/>
                <w:szCs w:val="28"/>
              </w:rPr>
            </w:pPr>
            <w:r>
              <w:rPr>
                <w:color w:val="000000"/>
                <w:sz w:val="28"/>
                <w:szCs w:val="28"/>
              </w:rPr>
              <w:t>Service Area Outcomes</w:t>
            </w:r>
          </w:p>
        </w:tc>
      </w:tr>
    </w:tbl>
    <w:p w14:paraId="11287636" w14:textId="77777777" w:rsidR="00812BEE" w:rsidRDefault="00487272">
      <w:pPr>
        <w:widowControl w:val="0"/>
        <w:numPr>
          <w:ilvl w:val="0"/>
          <w:numId w:val="2"/>
        </w:numPr>
        <w:pBdr>
          <w:top w:val="nil"/>
          <w:left w:val="nil"/>
          <w:bottom w:val="nil"/>
          <w:right w:val="nil"/>
          <w:between w:val="nil"/>
        </w:pBdr>
        <w:spacing w:before="120" w:after="120"/>
        <w:ind w:left="360"/>
        <w:rPr>
          <w:color w:val="000000"/>
        </w:rPr>
      </w:pPr>
      <w:r>
        <w:rPr>
          <w:color w:val="000000"/>
        </w:rPr>
        <w:t xml:space="preserve">Are there any programs/services/areas with service area outcomes in your division/area? </w:t>
      </w:r>
    </w:p>
    <w:p w14:paraId="584BB3CE" w14:textId="69A637F7" w:rsidR="00812BEE" w:rsidRDefault="00CA7330">
      <w:pPr>
        <w:widowControl w:val="0"/>
        <w:ind w:left="360"/>
      </w:pPr>
      <w:sdt>
        <w:sdtPr>
          <w:rPr>
            <w:rFonts w:eastAsiaTheme="majorEastAsia"/>
            <w:bCs/>
          </w:rPr>
          <w:id w:val="-1043752802"/>
          <w14:checkbox>
            <w14:checked w14:val="0"/>
            <w14:checkedState w14:val="2612" w14:font="MS Gothic"/>
            <w14:uncheckedState w14:val="2610" w14:font="MS Gothic"/>
          </w14:checkbox>
        </w:sdtPr>
        <w:sdtEndPr/>
        <w:sdtContent>
          <w:r w:rsidR="00DB73B3">
            <w:rPr>
              <w:rFonts w:ascii="MS Gothic" w:eastAsia="MS Gothic" w:hAnsi="MS Gothic" w:hint="eastAsia"/>
              <w:bCs/>
            </w:rPr>
            <w:t>☐</w:t>
          </w:r>
        </w:sdtContent>
      </w:sdt>
      <w:r w:rsidR="00271D50">
        <w:rPr>
          <w:b/>
        </w:rPr>
        <w:t xml:space="preserve"> </w:t>
      </w:r>
      <w:r w:rsidR="00271D50">
        <w:t>Yes</w:t>
      </w:r>
    </w:p>
    <w:p w14:paraId="6B3DDCE5" w14:textId="718E3C7A" w:rsidR="00812BEE" w:rsidRDefault="00CA7330">
      <w:pPr>
        <w:widowControl w:val="0"/>
        <w:ind w:left="360"/>
      </w:pPr>
      <w:sdt>
        <w:sdtPr>
          <w:id w:val="960771631"/>
          <w14:checkbox>
            <w14:checked w14:val="0"/>
            <w14:checkedState w14:val="2612" w14:font="MS Gothic"/>
            <w14:uncheckedState w14:val="2610" w14:font="MS Gothic"/>
          </w14:checkbox>
        </w:sdtPr>
        <w:sdtEndPr/>
        <w:sdtContent>
          <w:r w:rsidR="00271D50">
            <w:rPr>
              <w:rFonts w:ascii="MS Gothic" w:eastAsia="MS Gothic" w:hAnsi="MS Gothic" w:hint="eastAsia"/>
            </w:rPr>
            <w:t>☐</w:t>
          </w:r>
        </w:sdtContent>
      </w:sdt>
      <w:r w:rsidR="00271D50">
        <w:t xml:space="preserve"> No</w:t>
      </w:r>
    </w:p>
    <w:p w14:paraId="2D328D52" w14:textId="77777777" w:rsidR="00F6724F" w:rsidRDefault="00F6724F">
      <w:pPr>
        <w:widowControl w:val="0"/>
        <w:ind w:left="360"/>
      </w:pPr>
    </w:p>
    <w:p w14:paraId="32DC0222" w14:textId="18B913FC" w:rsidR="003A1E7A" w:rsidRDefault="00487272" w:rsidP="003A1E7A">
      <w:pPr>
        <w:widowControl w:val="0"/>
        <w:pBdr>
          <w:top w:val="nil"/>
          <w:left w:val="nil"/>
          <w:bottom w:val="nil"/>
          <w:right w:val="nil"/>
          <w:between w:val="nil"/>
        </w:pBdr>
        <w:spacing w:before="120" w:after="120"/>
      </w:pPr>
      <w:r>
        <w:rPr>
          <w:color w:val="000000"/>
        </w:rPr>
        <w:t xml:space="preserve">Please refer to your </w:t>
      </w:r>
      <w:hyperlink r:id="rId12" w:anchor="Division_and_VP_Summary_Data_Reports" w:history="1">
        <w:r w:rsidR="00AF387E" w:rsidRPr="00443961">
          <w:rPr>
            <w:rStyle w:val="Hyperlink"/>
          </w:rPr>
          <w:t xml:space="preserve">Division and VP </w:t>
        </w:r>
        <w:r w:rsidRPr="00443961">
          <w:rPr>
            <w:rStyle w:val="Hyperlink"/>
          </w:rPr>
          <w:t>Summary Data Report</w:t>
        </w:r>
      </w:hyperlink>
      <w:r w:rsidRPr="00AF387E">
        <w:t xml:space="preserve"> </w:t>
      </w:r>
      <w:r>
        <w:rPr>
          <w:color w:val="000000"/>
        </w:rPr>
        <w:t>from Qualtrics</w:t>
      </w:r>
      <w:r w:rsidR="003A1E7A">
        <w:rPr>
          <w:color w:val="000000"/>
        </w:rPr>
        <w:t xml:space="preserve"> and the </w:t>
      </w:r>
      <w:hyperlink r:id="rId13" w:anchor="gid=534718710" w:history="1">
        <w:r w:rsidR="003A1E7A" w:rsidRPr="003A1E7A">
          <w:rPr>
            <w:rStyle w:val="Hyperlink"/>
          </w:rPr>
          <w:t>SAO 202</w:t>
        </w:r>
        <w:r w:rsidR="003A1E7A">
          <w:rPr>
            <w:rStyle w:val="Hyperlink"/>
          </w:rPr>
          <w:t>3</w:t>
        </w:r>
        <w:r w:rsidR="003A1E7A" w:rsidRPr="003A1E7A">
          <w:rPr>
            <w:rStyle w:val="Hyperlink"/>
          </w:rPr>
          <w:t xml:space="preserve"> Assessment Update SPREADSHEET</w:t>
        </w:r>
      </w:hyperlink>
      <w:r w:rsidR="003A1E7A">
        <w:t>* to answer the following questions.</w:t>
      </w:r>
    </w:p>
    <w:p w14:paraId="760AF447" w14:textId="1D4A5051" w:rsidR="00895045" w:rsidRPr="00895045" w:rsidRDefault="003A1E7A" w:rsidP="003A1E7A">
      <w:pPr>
        <w:widowControl w:val="0"/>
        <w:pBdr>
          <w:top w:val="nil"/>
          <w:left w:val="nil"/>
          <w:bottom w:val="nil"/>
          <w:right w:val="nil"/>
          <w:between w:val="nil"/>
        </w:pBdr>
        <w:spacing w:before="120" w:after="120"/>
        <w:rPr>
          <w:color w:val="0000FF"/>
          <w:u w:val="single"/>
        </w:rPr>
      </w:pPr>
      <w:r>
        <w:rPr>
          <w:color w:val="000000"/>
        </w:rPr>
        <w:t xml:space="preserve">*If the link does not open, try copy-pasting the link below into a web browser: </w:t>
      </w:r>
      <w:hyperlink r:id="rId14" w:anchor="gid=534718710" w:history="1">
        <w:r w:rsidRPr="0015248A">
          <w:rPr>
            <w:rStyle w:val="Hyperlink"/>
          </w:rPr>
          <w:t>https://docs.google.com/spreadsheets/d/1E-HI53kjrnwDkIsuNoluXVUjRp5QQXFd/edit?gid=534718710#gid=534718710</w:t>
        </w:r>
      </w:hyperlink>
      <w:r>
        <w:rPr>
          <w:rStyle w:val="Hyperlink"/>
        </w:rPr>
        <w:t>)</w:t>
      </w:r>
    </w:p>
    <w:p w14:paraId="3F502F15" w14:textId="3EF64B6C" w:rsidR="00812BEE" w:rsidRPr="003A1E7A" w:rsidRDefault="00487272" w:rsidP="003A1E7A">
      <w:pPr>
        <w:pStyle w:val="ListParagraph"/>
        <w:widowControl w:val="0"/>
        <w:numPr>
          <w:ilvl w:val="0"/>
          <w:numId w:val="12"/>
        </w:numPr>
        <w:pBdr>
          <w:top w:val="nil"/>
          <w:left w:val="nil"/>
          <w:bottom w:val="nil"/>
          <w:right w:val="nil"/>
          <w:between w:val="nil"/>
        </w:pBdr>
        <w:spacing w:before="120" w:after="120"/>
        <w:ind w:left="360"/>
        <w:rPr>
          <w:color w:val="000000"/>
        </w:rPr>
      </w:pPr>
      <w:r w:rsidRPr="003A1E7A">
        <w:rPr>
          <w:color w:val="000000"/>
        </w:rPr>
        <w:t xml:space="preserve">Have all service areas within your division/area assessed </w:t>
      </w:r>
      <w:r w:rsidR="00443961">
        <w:rPr>
          <w:color w:val="000000"/>
        </w:rPr>
        <w:t xml:space="preserve">at least </w:t>
      </w:r>
      <w:r w:rsidRPr="003A1E7A">
        <w:rPr>
          <w:color w:val="000000"/>
        </w:rPr>
        <w:t>two SAOs in the past five years</w:t>
      </w:r>
      <w:r w:rsidR="00AF387E" w:rsidRPr="003A1E7A">
        <w:rPr>
          <w:color w:val="000000"/>
        </w:rPr>
        <w:t>?</w:t>
      </w:r>
    </w:p>
    <w:p w14:paraId="15B7798F" w14:textId="088DD760" w:rsidR="00271D50" w:rsidRPr="00271D50" w:rsidRDefault="00CA7330" w:rsidP="00271D50">
      <w:pPr>
        <w:widowControl w:val="0"/>
        <w:ind w:left="360"/>
        <w:rPr>
          <w:rFonts w:eastAsiaTheme="majorEastAsia"/>
        </w:rPr>
      </w:pPr>
      <w:sdt>
        <w:sdtPr>
          <w:rPr>
            <w:rFonts w:ascii="MS Gothic" w:eastAsia="MS Gothic" w:hAnsi="MS Gothic"/>
          </w:rPr>
          <w:id w:val="1085574969"/>
          <w14:checkbox>
            <w14:checked w14:val="0"/>
            <w14:checkedState w14:val="2612" w14:font="MS Gothic"/>
            <w14:uncheckedState w14:val="2610" w14:font="MS Gothic"/>
          </w14:checkbox>
        </w:sdtPr>
        <w:sdtEndPr/>
        <w:sdtContent>
          <w:r w:rsidR="00271D50">
            <w:rPr>
              <w:rFonts w:ascii="MS Gothic" w:eastAsia="MS Gothic" w:hAnsi="MS Gothic" w:hint="eastAsia"/>
            </w:rPr>
            <w:t>☐</w:t>
          </w:r>
        </w:sdtContent>
      </w:sdt>
      <w:r w:rsidR="00271D50" w:rsidRPr="00271D50">
        <w:rPr>
          <w:rFonts w:eastAsiaTheme="majorEastAsia"/>
        </w:rPr>
        <w:t xml:space="preserve"> Yes</w:t>
      </w:r>
    </w:p>
    <w:p w14:paraId="3ABF2543" w14:textId="77777777" w:rsidR="00271D50" w:rsidRPr="00271D50" w:rsidRDefault="00CA7330" w:rsidP="00271D50">
      <w:pPr>
        <w:widowControl w:val="0"/>
        <w:ind w:left="360"/>
        <w:rPr>
          <w:rFonts w:eastAsiaTheme="majorEastAsia"/>
        </w:rPr>
      </w:pPr>
      <w:sdt>
        <w:sdtPr>
          <w:rPr>
            <w:rFonts w:ascii="MS Gothic" w:eastAsia="MS Gothic" w:hAnsi="MS Gothic"/>
          </w:rPr>
          <w:id w:val="1421832180"/>
          <w14:checkbox>
            <w14:checked w14:val="0"/>
            <w14:checkedState w14:val="2612" w14:font="MS Gothic"/>
            <w14:uncheckedState w14:val="2610" w14:font="MS Gothic"/>
          </w14:checkbox>
        </w:sdtPr>
        <w:sdtEndPr/>
        <w:sdtContent>
          <w:r w:rsidR="00271D50" w:rsidRPr="00271D50">
            <w:rPr>
              <w:rFonts w:ascii="MS Gothic" w:eastAsia="MS Gothic" w:hAnsi="MS Gothic" w:hint="eastAsia"/>
            </w:rPr>
            <w:t>☐</w:t>
          </w:r>
        </w:sdtContent>
      </w:sdt>
      <w:r w:rsidR="00271D50" w:rsidRPr="00271D50">
        <w:rPr>
          <w:rFonts w:eastAsiaTheme="majorEastAsia"/>
        </w:rPr>
        <w:t xml:space="preserve"> No</w:t>
      </w:r>
    </w:p>
    <w:p w14:paraId="5515AAFE" w14:textId="428E1804" w:rsidR="00F6724F" w:rsidRDefault="00CA7330" w:rsidP="00F6724F">
      <w:pPr>
        <w:widowControl w:val="0"/>
        <w:ind w:left="360"/>
        <w:rPr>
          <w:rFonts w:eastAsiaTheme="majorEastAsia"/>
        </w:rPr>
      </w:pPr>
      <w:sdt>
        <w:sdtPr>
          <w:rPr>
            <w:rFonts w:ascii="MS Gothic" w:eastAsia="MS Gothic" w:hAnsi="MS Gothic"/>
          </w:rPr>
          <w:id w:val="499327487"/>
          <w14:checkbox>
            <w14:checked w14:val="0"/>
            <w14:checkedState w14:val="2612" w14:font="MS Gothic"/>
            <w14:uncheckedState w14:val="2610" w14:font="MS Gothic"/>
          </w14:checkbox>
        </w:sdtPr>
        <w:sdtEndPr/>
        <w:sdtContent>
          <w:r w:rsidR="00271D50">
            <w:rPr>
              <w:rFonts w:ascii="MS Gothic" w:eastAsia="MS Gothic" w:hAnsi="MS Gothic" w:hint="eastAsia"/>
            </w:rPr>
            <w:t>☐</w:t>
          </w:r>
        </w:sdtContent>
      </w:sdt>
      <w:r w:rsidR="00271D50" w:rsidRPr="00271D50">
        <w:rPr>
          <w:rFonts w:eastAsiaTheme="majorEastAsia"/>
        </w:rPr>
        <w:t xml:space="preserve"> NA</w:t>
      </w:r>
    </w:p>
    <w:p w14:paraId="20D71AB6" w14:textId="77777777" w:rsidR="0015100C" w:rsidRPr="00DB73B3" w:rsidRDefault="0015100C" w:rsidP="00F6724F">
      <w:pPr>
        <w:widowControl w:val="0"/>
        <w:ind w:left="360"/>
        <w:rPr>
          <w:rFonts w:eastAsiaTheme="majorEastAsia"/>
        </w:rPr>
      </w:pPr>
    </w:p>
    <w:p w14:paraId="21CF4B5F" w14:textId="69FFA899" w:rsidR="00812BEE" w:rsidRDefault="007D6136">
      <w:pPr>
        <w:widowControl w:val="0"/>
        <w:numPr>
          <w:ilvl w:val="0"/>
          <w:numId w:val="2"/>
        </w:numPr>
        <w:pBdr>
          <w:top w:val="nil"/>
          <w:left w:val="nil"/>
          <w:bottom w:val="nil"/>
          <w:right w:val="nil"/>
          <w:between w:val="nil"/>
        </w:pBdr>
        <w:spacing w:before="120" w:after="120"/>
        <w:ind w:left="360"/>
        <w:rPr>
          <w:color w:val="000000"/>
        </w:rPr>
      </w:pPr>
      <w:r>
        <w:rPr>
          <w:color w:val="000000"/>
        </w:rPr>
        <w:t xml:space="preserve">If not, by when do you believe you can support the service areas in </w:t>
      </w:r>
      <w:r w:rsidR="003A1E7A">
        <w:rPr>
          <w:color w:val="000000"/>
        </w:rPr>
        <w:t>completing the SAO assessments?</w:t>
      </w:r>
      <w:r w:rsidR="00657735">
        <w:rPr>
          <w:color w:val="000000"/>
        </w:rPr>
        <w:t xml:space="preserve"> </w:t>
      </w:r>
      <w:r w:rsidR="00657735" w:rsidRPr="004979A7">
        <w:rPr>
          <w:color w:val="000000"/>
          <w:szCs w:val="22"/>
        </w:rPr>
        <w:t>(*Note: new service areas that recently created SAOs would not need to assess this PAR cycle; please note in your response if that applies to any service areas in your division.)</w:t>
      </w:r>
    </w:p>
    <w:tbl>
      <w:tblPr>
        <w:tblW w:w="9743"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743"/>
      </w:tblGrid>
      <w:tr w:rsidR="003A1E7A" w14:paraId="4A5FD336" w14:textId="77777777" w:rsidTr="00895045">
        <w:tc>
          <w:tcPr>
            <w:tcW w:w="9743" w:type="dxa"/>
            <w:tcBorders>
              <w:bottom w:val="single" w:sz="4" w:space="0" w:color="auto"/>
            </w:tcBorders>
          </w:tcPr>
          <w:p w14:paraId="25B92226" w14:textId="39B2BAC1" w:rsidR="003A1E7A" w:rsidRDefault="003A1E7A" w:rsidP="0032150B">
            <w:pPr>
              <w:pBdr>
                <w:top w:val="nil"/>
                <w:left w:val="nil"/>
                <w:bottom w:val="nil"/>
                <w:right w:val="nil"/>
                <w:between w:val="nil"/>
              </w:pBdr>
              <w:rPr>
                <w:color w:val="000000"/>
                <w:sz w:val="22"/>
                <w:szCs w:val="22"/>
              </w:rPr>
            </w:pPr>
          </w:p>
        </w:tc>
      </w:tr>
      <w:tr w:rsidR="003A1E7A" w14:paraId="1F1BEB53" w14:textId="77777777" w:rsidTr="0089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3" w:type="dxa"/>
            <w:tcBorders>
              <w:top w:val="single" w:sz="4" w:space="0" w:color="auto"/>
              <w:bottom w:val="single" w:sz="4" w:space="0" w:color="auto"/>
            </w:tcBorders>
          </w:tcPr>
          <w:p w14:paraId="59369C6D" w14:textId="77777777" w:rsidR="003A1E7A" w:rsidRDefault="003A1E7A" w:rsidP="0032150B">
            <w:pPr>
              <w:pBdr>
                <w:top w:val="nil"/>
                <w:left w:val="nil"/>
                <w:bottom w:val="nil"/>
                <w:right w:val="nil"/>
                <w:between w:val="nil"/>
              </w:pBdr>
              <w:rPr>
                <w:color w:val="000000"/>
                <w:sz w:val="22"/>
                <w:szCs w:val="22"/>
              </w:rPr>
            </w:pPr>
          </w:p>
        </w:tc>
      </w:tr>
    </w:tbl>
    <w:tbl>
      <w:tblPr>
        <w:tblStyle w:val="a3"/>
        <w:tblW w:w="10080" w:type="dxa"/>
        <w:tblBorders>
          <w:top w:val="nil"/>
          <w:left w:val="nil"/>
          <w:bottom w:val="nil"/>
          <w:right w:val="nil"/>
          <w:insideH w:val="nil"/>
          <w:insideV w:val="nil"/>
        </w:tblBorders>
        <w:tblLayout w:type="fixed"/>
        <w:tblLook w:val="0400" w:firstRow="0" w:lastRow="0" w:firstColumn="0" w:lastColumn="0" w:noHBand="0" w:noVBand="1"/>
      </w:tblPr>
      <w:tblGrid>
        <w:gridCol w:w="5400"/>
        <w:gridCol w:w="4680"/>
      </w:tblGrid>
      <w:tr w:rsidR="00812BEE" w14:paraId="504F5B8E" w14:textId="77777777">
        <w:tc>
          <w:tcPr>
            <w:tcW w:w="5400" w:type="dxa"/>
            <w:shd w:val="clear" w:color="auto" w:fill="F2F2F2"/>
          </w:tcPr>
          <w:p w14:paraId="011494E0" w14:textId="77777777" w:rsidR="00812BEE" w:rsidRDefault="00487272">
            <w:pPr>
              <w:widowControl w:val="0"/>
              <w:pBdr>
                <w:top w:val="nil"/>
                <w:left w:val="nil"/>
                <w:bottom w:val="nil"/>
                <w:right w:val="nil"/>
                <w:between w:val="nil"/>
              </w:pBdr>
              <w:spacing w:before="120" w:after="120"/>
              <w:rPr>
                <w:color w:val="855D5D"/>
                <w:sz w:val="28"/>
                <w:szCs w:val="28"/>
              </w:rPr>
            </w:pPr>
            <w:r>
              <w:rPr>
                <w:color w:val="000000"/>
                <w:sz w:val="28"/>
                <w:szCs w:val="28"/>
              </w:rPr>
              <w:lastRenderedPageBreak/>
              <w:t>Learning Outcomes Assessment Results</w:t>
            </w:r>
          </w:p>
        </w:tc>
        <w:tc>
          <w:tcPr>
            <w:tcW w:w="4680" w:type="dxa"/>
            <w:shd w:val="clear" w:color="auto" w:fill="F2F2F2"/>
          </w:tcPr>
          <w:p w14:paraId="0DA00E40" w14:textId="77777777" w:rsidR="00812BEE" w:rsidRDefault="00812BEE">
            <w:pPr>
              <w:widowControl w:val="0"/>
              <w:pBdr>
                <w:top w:val="nil"/>
                <w:left w:val="nil"/>
                <w:bottom w:val="nil"/>
                <w:right w:val="nil"/>
                <w:between w:val="nil"/>
              </w:pBdr>
              <w:spacing w:before="120" w:after="120"/>
              <w:rPr>
                <w:color w:val="000000"/>
                <w:sz w:val="28"/>
                <w:szCs w:val="28"/>
              </w:rPr>
            </w:pPr>
          </w:p>
        </w:tc>
      </w:tr>
    </w:tbl>
    <w:p w14:paraId="0F7845AC" w14:textId="0DDBC92C" w:rsidR="00F75DC9" w:rsidRDefault="00487272" w:rsidP="00F75DC9">
      <w:pPr>
        <w:widowControl w:val="0"/>
        <w:spacing w:before="120" w:line="276" w:lineRule="auto"/>
      </w:pPr>
      <w:r>
        <w:t xml:space="preserve">Please refer to your </w:t>
      </w:r>
      <w:hyperlink r:id="rId15" w:anchor="Division_and_VP_Summary_Data_Reports" w:history="1">
        <w:r w:rsidR="003A1E7A" w:rsidRPr="00F908D0">
          <w:rPr>
            <w:rStyle w:val="Hyperlink"/>
          </w:rPr>
          <w:t>Division and VP Summary Data Report</w:t>
        </w:r>
      </w:hyperlink>
      <w:r>
        <w:t xml:space="preserve"> from Qualtrics </w:t>
      </w:r>
      <w:r w:rsidR="00D7010D">
        <w:t>and</w:t>
      </w:r>
      <w:r w:rsidR="00F75DC9">
        <w:t xml:space="preserve"> answer the following question.</w:t>
      </w:r>
    </w:p>
    <w:p w14:paraId="141582A5" w14:textId="73934D5F" w:rsidR="00812BEE" w:rsidRDefault="00812BEE">
      <w:pPr>
        <w:widowControl w:val="0"/>
      </w:pPr>
    </w:p>
    <w:p w14:paraId="1841BF66" w14:textId="77777777" w:rsidR="00812BEE" w:rsidRDefault="00487272">
      <w:pPr>
        <w:widowControl w:val="0"/>
        <w:numPr>
          <w:ilvl w:val="0"/>
          <w:numId w:val="3"/>
        </w:numPr>
        <w:pBdr>
          <w:top w:val="nil"/>
          <w:left w:val="nil"/>
          <w:bottom w:val="nil"/>
          <w:right w:val="nil"/>
          <w:between w:val="nil"/>
        </w:pBdr>
        <w:ind w:left="360"/>
      </w:pPr>
      <w:r>
        <w:rPr>
          <w:color w:val="000000"/>
        </w:rPr>
        <w:t>Are there any programs/services/areas with student learning outcomes (SLOs) in your division/area?</w:t>
      </w:r>
    </w:p>
    <w:p w14:paraId="7C2F14FD" w14:textId="29C89F6D" w:rsidR="00271D50" w:rsidRPr="00271D50" w:rsidRDefault="00CA7330" w:rsidP="00271D50">
      <w:pPr>
        <w:widowControl w:val="0"/>
        <w:ind w:left="360"/>
        <w:rPr>
          <w:rFonts w:eastAsiaTheme="majorEastAsia"/>
        </w:rPr>
      </w:pPr>
      <w:sdt>
        <w:sdtPr>
          <w:rPr>
            <w:rFonts w:ascii="MS Gothic" w:eastAsia="MS Gothic" w:hAnsi="MS Gothic"/>
          </w:rPr>
          <w:id w:val="2147460403"/>
          <w14:checkbox>
            <w14:checked w14:val="0"/>
            <w14:checkedState w14:val="2612" w14:font="MS Gothic"/>
            <w14:uncheckedState w14:val="2610" w14:font="MS Gothic"/>
          </w14:checkbox>
        </w:sdtPr>
        <w:sdtEndPr/>
        <w:sdtContent>
          <w:r w:rsidR="00271D50">
            <w:rPr>
              <w:rFonts w:ascii="MS Gothic" w:eastAsia="MS Gothic" w:hAnsi="MS Gothic" w:hint="eastAsia"/>
            </w:rPr>
            <w:t>☐</w:t>
          </w:r>
        </w:sdtContent>
      </w:sdt>
      <w:r w:rsidR="00271D50" w:rsidRPr="00271D50">
        <w:rPr>
          <w:rFonts w:eastAsiaTheme="majorEastAsia"/>
        </w:rPr>
        <w:t xml:space="preserve"> Yes</w:t>
      </w:r>
    </w:p>
    <w:p w14:paraId="35453994" w14:textId="77777777" w:rsidR="00271D50" w:rsidRPr="00271D50" w:rsidRDefault="00CA7330" w:rsidP="00271D50">
      <w:pPr>
        <w:widowControl w:val="0"/>
        <w:ind w:left="360"/>
        <w:rPr>
          <w:rFonts w:eastAsiaTheme="majorEastAsia"/>
        </w:rPr>
      </w:pPr>
      <w:sdt>
        <w:sdtPr>
          <w:rPr>
            <w:rFonts w:ascii="MS Gothic" w:eastAsia="MS Gothic" w:hAnsi="MS Gothic"/>
          </w:rPr>
          <w:id w:val="169306378"/>
          <w14:checkbox>
            <w14:checked w14:val="0"/>
            <w14:checkedState w14:val="2612" w14:font="MS Gothic"/>
            <w14:uncheckedState w14:val="2610" w14:font="MS Gothic"/>
          </w14:checkbox>
        </w:sdtPr>
        <w:sdtEndPr/>
        <w:sdtContent>
          <w:r w:rsidR="00271D50" w:rsidRPr="00271D50">
            <w:rPr>
              <w:rFonts w:ascii="MS Gothic" w:eastAsia="MS Gothic" w:hAnsi="MS Gothic" w:hint="eastAsia"/>
            </w:rPr>
            <w:t>☐</w:t>
          </w:r>
        </w:sdtContent>
      </w:sdt>
      <w:r w:rsidR="00271D50" w:rsidRPr="00271D50">
        <w:rPr>
          <w:rFonts w:eastAsiaTheme="majorEastAsia"/>
        </w:rPr>
        <w:t xml:space="preserve"> No</w:t>
      </w:r>
    </w:p>
    <w:p w14:paraId="3AD65993" w14:textId="77777777" w:rsidR="00812BEE" w:rsidRDefault="00812BEE">
      <w:pPr>
        <w:widowControl w:val="0"/>
      </w:pPr>
    </w:p>
    <w:p w14:paraId="4C374022" w14:textId="58AB1849" w:rsidR="00812BEE" w:rsidRDefault="001D1AA8">
      <w:pPr>
        <w:widowControl w:val="0"/>
        <w:numPr>
          <w:ilvl w:val="0"/>
          <w:numId w:val="6"/>
        </w:numPr>
        <w:ind w:left="360"/>
      </w:pPr>
      <w:r>
        <w:t>If yes, i</w:t>
      </w:r>
      <w:r w:rsidR="00487272">
        <w:t>s assessment for all SLOs in your division/area up to date?</w:t>
      </w:r>
    </w:p>
    <w:bookmarkStart w:id="1" w:name="_Hlk149033032"/>
    <w:p w14:paraId="21E3F70F" w14:textId="77777777" w:rsidR="007D6136" w:rsidRPr="007D6136" w:rsidRDefault="00CA7330" w:rsidP="007D6136">
      <w:pPr>
        <w:widowControl w:val="0"/>
        <w:ind w:left="360"/>
        <w:rPr>
          <w:rFonts w:eastAsiaTheme="majorEastAsia"/>
        </w:rPr>
      </w:pPr>
      <w:sdt>
        <w:sdtPr>
          <w:rPr>
            <w:rFonts w:ascii="MS Gothic" w:eastAsia="MS Gothic" w:hAnsi="MS Gothic"/>
          </w:rPr>
          <w:id w:val="-1016301765"/>
          <w14:checkbox>
            <w14:checked w14:val="0"/>
            <w14:checkedState w14:val="2612" w14:font="MS Gothic"/>
            <w14:uncheckedState w14:val="2610" w14:font="MS Gothic"/>
          </w14:checkbox>
        </w:sdtPr>
        <w:sdtEndPr/>
        <w:sdtContent>
          <w:r w:rsidR="007D6136" w:rsidRPr="007D6136">
            <w:rPr>
              <w:rFonts w:ascii="MS Gothic" w:eastAsia="MS Gothic" w:hAnsi="MS Gothic" w:hint="eastAsia"/>
            </w:rPr>
            <w:t>☐</w:t>
          </w:r>
        </w:sdtContent>
      </w:sdt>
      <w:r w:rsidR="007D6136" w:rsidRPr="007D6136">
        <w:rPr>
          <w:rFonts w:eastAsiaTheme="majorEastAsia"/>
        </w:rPr>
        <w:t xml:space="preserve"> Yes</w:t>
      </w:r>
    </w:p>
    <w:p w14:paraId="4189AE86" w14:textId="12DB9443" w:rsidR="007D6136" w:rsidRPr="007D6136" w:rsidRDefault="00CA7330" w:rsidP="007D6136">
      <w:pPr>
        <w:widowControl w:val="0"/>
        <w:ind w:left="360"/>
        <w:rPr>
          <w:rFonts w:eastAsiaTheme="majorEastAsia"/>
        </w:rPr>
      </w:pPr>
      <w:sdt>
        <w:sdtPr>
          <w:rPr>
            <w:rFonts w:ascii="MS Gothic" w:eastAsia="MS Gothic" w:hAnsi="MS Gothic"/>
          </w:rPr>
          <w:id w:val="1987356978"/>
          <w14:checkbox>
            <w14:checked w14:val="0"/>
            <w14:checkedState w14:val="2612" w14:font="MS Gothic"/>
            <w14:uncheckedState w14:val="2610" w14:font="MS Gothic"/>
          </w14:checkbox>
        </w:sdtPr>
        <w:sdtEndPr/>
        <w:sdtContent>
          <w:r w:rsidR="007D6136">
            <w:rPr>
              <w:rFonts w:ascii="MS Gothic" w:eastAsia="MS Gothic" w:hAnsi="MS Gothic" w:hint="eastAsia"/>
            </w:rPr>
            <w:t>☐</w:t>
          </w:r>
        </w:sdtContent>
      </w:sdt>
      <w:r w:rsidR="007D6136" w:rsidRPr="007D6136">
        <w:rPr>
          <w:rFonts w:eastAsiaTheme="majorEastAsia"/>
        </w:rPr>
        <w:t xml:space="preserve"> No</w:t>
      </w:r>
    </w:p>
    <w:bookmarkEnd w:id="1"/>
    <w:p w14:paraId="59F92DBC" w14:textId="77777777" w:rsidR="007D6136" w:rsidRPr="007D6136" w:rsidRDefault="00CA7330" w:rsidP="007D6136">
      <w:pPr>
        <w:widowControl w:val="0"/>
        <w:ind w:left="360"/>
        <w:rPr>
          <w:rFonts w:eastAsiaTheme="majorEastAsia"/>
        </w:rPr>
      </w:pPr>
      <w:sdt>
        <w:sdtPr>
          <w:rPr>
            <w:rFonts w:ascii="MS Gothic" w:eastAsia="MS Gothic" w:hAnsi="MS Gothic"/>
          </w:rPr>
          <w:id w:val="-345483440"/>
          <w14:checkbox>
            <w14:checked w14:val="0"/>
            <w14:checkedState w14:val="2612" w14:font="MS Gothic"/>
            <w14:uncheckedState w14:val="2610" w14:font="MS Gothic"/>
          </w14:checkbox>
        </w:sdtPr>
        <w:sdtEndPr/>
        <w:sdtContent>
          <w:r w:rsidR="007D6136" w:rsidRPr="007D6136">
            <w:rPr>
              <w:rFonts w:ascii="MS Gothic" w:eastAsia="MS Gothic" w:hAnsi="MS Gothic" w:hint="eastAsia"/>
            </w:rPr>
            <w:t>☐</w:t>
          </w:r>
        </w:sdtContent>
      </w:sdt>
      <w:r w:rsidR="007D6136" w:rsidRPr="007D6136">
        <w:rPr>
          <w:rFonts w:eastAsiaTheme="majorEastAsia"/>
        </w:rPr>
        <w:t xml:space="preserve"> NA</w:t>
      </w:r>
    </w:p>
    <w:p w14:paraId="31EC75F8" w14:textId="77777777" w:rsidR="00812BEE" w:rsidRDefault="00812BEE">
      <w:pPr>
        <w:widowControl w:val="0"/>
        <w:ind w:left="360"/>
      </w:pPr>
    </w:p>
    <w:p w14:paraId="0CB75200" w14:textId="77777777" w:rsidR="007D6136" w:rsidRDefault="00487272" w:rsidP="007D6136">
      <w:pPr>
        <w:widowControl w:val="0"/>
        <w:numPr>
          <w:ilvl w:val="0"/>
          <w:numId w:val="6"/>
        </w:numPr>
        <w:ind w:left="360"/>
      </w:pPr>
      <w:r>
        <w:t>If not, by when do you anticipate being able to support faculty in your division/area with completing this process? (Or for VPs, how will you support the Deans to get this task completed?) Do you have concerns you would like to share?</w:t>
      </w:r>
    </w:p>
    <w:tbl>
      <w:tblPr>
        <w:tblW w:w="9833"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833"/>
      </w:tblGrid>
      <w:tr w:rsidR="004647DC" w14:paraId="1BF1FB99" w14:textId="77777777" w:rsidTr="00895045">
        <w:tc>
          <w:tcPr>
            <w:tcW w:w="9833" w:type="dxa"/>
            <w:tcBorders>
              <w:bottom w:val="single" w:sz="4" w:space="0" w:color="auto"/>
            </w:tcBorders>
          </w:tcPr>
          <w:p w14:paraId="6DBD8DB3" w14:textId="77777777" w:rsidR="004647DC" w:rsidRDefault="004647DC" w:rsidP="0032150B">
            <w:pPr>
              <w:pBdr>
                <w:top w:val="nil"/>
                <w:left w:val="nil"/>
                <w:bottom w:val="nil"/>
                <w:right w:val="nil"/>
                <w:between w:val="nil"/>
              </w:pBdr>
              <w:rPr>
                <w:color w:val="000000"/>
                <w:sz w:val="22"/>
                <w:szCs w:val="22"/>
              </w:rPr>
            </w:pPr>
          </w:p>
        </w:tc>
      </w:tr>
      <w:tr w:rsidR="004647DC" w14:paraId="1FDFC258" w14:textId="77777777" w:rsidTr="0089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2D4DE1E4" w14:textId="77777777" w:rsidR="004647DC" w:rsidRDefault="004647DC" w:rsidP="0032150B">
            <w:pPr>
              <w:pBdr>
                <w:top w:val="nil"/>
                <w:left w:val="nil"/>
                <w:bottom w:val="nil"/>
                <w:right w:val="nil"/>
                <w:between w:val="nil"/>
              </w:pBdr>
              <w:rPr>
                <w:color w:val="000000"/>
                <w:sz w:val="22"/>
                <w:szCs w:val="22"/>
              </w:rPr>
            </w:pPr>
          </w:p>
        </w:tc>
      </w:tr>
      <w:tr w:rsidR="003D4E50" w14:paraId="52C45CCE" w14:textId="77777777" w:rsidTr="0089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0C3E72BC" w14:textId="77777777" w:rsidR="003D4E50" w:rsidRDefault="003D4E50" w:rsidP="0032150B">
            <w:pPr>
              <w:pBdr>
                <w:top w:val="nil"/>
                <w:left w:val="nil"/>
                <w:bottom w:val="nil"/>
                <w:right w:val="nil"/>
                <w:between w:val="nil"/>
              </w:pBdr>
              <w:rPr>
                <w:color w:val="000000"/>
                <w:sz w:val="22"/>
                <w:szCs w:val="22"/>
              </w:rPr>
            </w:pPr>
          </w:p>
        </w:tc>
      </w:tr>
      <w:tr w:rsidR="003D4E50" w14:paraId="0F00B791" w14:textId="77777777" w:rsidTr="0089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522921C1" w14:textId="77777777" w:rsidR="003D4E50" w:rsidRDefault="003D4E50" w:rsidP="0032150B">
            <w:pPr>
              <w:pBdr>
                <w:top w:val="nil"/>
                <w:left w:val="nil"/>
                <w:bottom w:val="nil"/>
                <w:right w:val="nil"/>
                <w:between w:val="nil"/>
              </w:pBdr>
              <w:rPr>
                <w:color w:val="000000"/>
                <w:sz w:val="22"/>
                <w:szCs w:val="22"/>
              </w:rPr>
            </w:pPr>
          </w:p>
        </w:tc>
      </w:tr>
    </w:tbl>
    <w:p w14:paraId="039AB0FF" w14:textId="651B9204" w:rsidR="007D6136" w:rsidRDefault="007D6136" w:rsidP="007D6136">
      <w:pPr>
        <w:widowControl w:val="0"/>
      </w:pPr>
    </w:p>
    <w:p w14:paraId="0CFDC39D" w14:textId="77777777" w:rsidR="00D7010D" w:rsidRDefault="00487272" w:rsidP="00D7010D">
      <w:pPr>
        <w:widowControl w:val="0"/>
        <w:spacing w:before="120" w:line="276" w:lineRule="auto"/>
      </w:pPr>
      <w:bookmarkStart w:id="2" w:name="_heading=h.gjdgxs" w:colFirst="0" w:colLast="0"/>
      <w:bookmarkEnd w:id="2"/>
      <w:r>
        <w:t>Please refer to your</w:t>
      </w:r>
      <w:r w:rsidR="00F75DC9">
        <w:t xml:space="preserve"> </w:t>
      </w:r>
      <w:hyperlink r:id="rId16" w:anchor="Division_and_VP_Summary_Data_Reports" w:history="1">
        <w:r w:rsidR="00F75DC9" w:rsidRPr="00443961">
          <w:rPr>
            <w:rStyle w:val="Hyperlink"/>
          </w:rPr>
          <w:t>Division and VP Summary Data Report</w:t>
        </w:r>
      </w:hyperlink>
      <w:r w:rsidR="00F75DC9">
        <w:t xml:space="preserve"> </w:t>
      </w:r>
      <w:r>
        <w:t>from Qualtrics</w:t>
      </w:r>
      <w:r>
        <w:rPr>
          <w:color w:val="000000"/>
        </w:rPr>
        <w:t xml:space="preserve"> </w:t>
      </w:r>
      <w:r w:rsidR="00D7010D">
        <w:t>and answer the following question.</w:t>
      </w:r>
    </w:p>
    <w:p w14:paraId="67C369CE" w14:textId="186F337B" w:rsidR="00812BEE" w:rsidRDefault="00812BEE">
      <w:pPr>
        <w:widowControl w:val="0"/>
      </w:pPr>
    </w:p>
    <w:p w14:paraId="4EBEEF35" w14:textId="77777777" w:rsidR="00812BEE" w:rsidRDefault="00487272">
      <w:pPr>
        <w:widowControl w:val="0"/>
        <w:numPr>
          <w:ilvl w:val="0"/>
          <w:numId w:val="6"/>
        </w:numPr>
        <w:ind w:left="360"/>
      </w:pPr>
      <w:r>
        <w:t>Is assessment for all PLOs in your division/area up to date?</w:t>
      </w:r>
    </w:p>
    <w:p w14:paraId="69F09C02" w14:textId="77777777" w:rsidR="00AF16A0" w:rsidRPr="00AF16A0" w:rsidRDefault="00CA7330" w:rsidP="00AF16A0">
      <w:pPr>
        <w:widowControl w:val="0"/>
        <w:ind w:left="450"/>
        <w:rPr>
          <w:rFonts w:eastAsiaTheme="majorEastAsia"/>
        </w:rPr>
      </w:pPr>
      <w:sdt>
        <w:sdtPr>
          <w:rPr>
            <w:rFonts w:ascii="MS Gothic" w:eastAsia="MS Gothic" w:hAnsi="MS Gothic"/>
          </w:rPr>
          <w:id w:val="2097278563"/>
          <w14:checkbox>
            <w14:checked w14:val="0"/>
            <w14:checkedState w14:val="2612" w14:font="MS Gothic"/>
            <w14:uncheckedState w14:val="2610" w14:font="MS Gothic"/>
          </w14:checkbox>
        </w:sdtPr>
        <w:sdtEndPr/>
        <w:sdtContent>
          <w:r w:rsidR="00AF16A0" w:rsidRPr="00AF16A0">
            <w:rPr>
              <w:rFonts w:ascii="MS Gothic" w:eastAsia="MS Gothic" w:hAnsi="MS Gothic" w:hint="eastAsia"/>
            </w:rPr>
            <w:t>☐</w:t>
          </w:r>
        </w:sdtContent>
      </w:sdt>
      <w:r w:rsidR="00AF16A0" w:rsidRPr="00AF16A0">
        <w:rPr>
          <w:rFonts w:eastAsiaTheme="majorEastAsia"/>
        </w:rPr>
        <w:t xml:space="preserve"> Yes</w:t>
      </w:r>
    </w:p>
    <w:p w14:paraId="4E9DDEEE" w14:textId="77777777" w:rsidR="00AF16A0" w:rsidRPr="00AF16A0" w:rsidRDefault="00CA7330" w:rsidP="00AF16A0">
      <w:pPr>
        <w:widowControl w:val="0"/>
        <w:ind w:left="450"/>
        <w:rPr>
          <w:rFonts w:eastAsiaTheme="majorEastAsia"/>
        </w:rPr>
      </w:pPr>
      <w:sdt>
        <w:sdtPr>
          <w:rPr>
            <w:rFonts w:ascii="MS Gothic" w:eastAsia="MS Gothic" w:hAnsi="MS Gothic"/>
          </w:rPr>
          <w:id w:val="-1292277239"/>
          <w14:checkbox>
            <w14:checked w14:val="0"/>
            <w14:checkedState w14:val="2612" w14:font="MS Gothic"/>
            <w14:uncheckedState w14:val="2610" w14:font="MS Gothic"/>
          </w14:checkbox>
        </w:sdtPr>
        <w:sdtEndPr/>
        <w:sdtContent>
          <w:r w:rsidR="00AF16A0" w:rsidRPr="00AF16A0">
            <w:rPr>
              <w:rFonts w:ascii="MS Gothic" w:eastAsia="MS Gothic" w:hAnsi="MS Gothic" w:hint="eastAsia"/>
            </w:rPr>
            <w:t>☐</w:t>
          </w:r>
        </w:sdtContent>
      </w:sdt>
      <w:r w:rsidR="00AF16A0" w:rsidRPr="00AF16A0">
        <w:rPr>
          <w:rFonts w:eastAsiaTheme="majorEastAsia"/>
        </w:rPr>
        <w:t xml:space="preserve"> No</w:t>
      </w:r>
    </w:p>
    <w:p w14:paraId="197E2103" w14:textId="77777777" w:rsidR="00AF16A0" w:rsidRPr="00AF16A0" w:rsidRDefault="00CA7330" w:rsidP="00AF16A0">
      <w:pPr>
        <w:widowControl w:val="0"/>
        <w:ind w:left="450"/>
        <w:rPr>
          <w:rFonts w:eastAsiaTheme="majorEastAsia"/>
        </w:rPr>
      </w:pPr>
      <w:sdt>
        <w:sdtPr>
          <w:rPr>
            <w:rFonts w:ascii="MS Gothic" w:eastAsia="MS Gothic" w:hAnsi="MS Gothic"/>
          </w:rPr>
          <w:id w:val="567993741"/>
          <w14:checkbox>
            <w14:checked w14:val="0"/>
            <w14:checkedState w14:val="2612" w14:font="MS Gothic"/>
            <w14:uncheckedState w14:val="2610" w14:font="MS Gothic"/>
          </w14:checkbox>
        </w:sdtPr>
        <w:sdtEndPr/>
        <w:sdtContent>
          <w:r w:rsidR="00AF16A0" w:rsidRPr="00AF16A0">
            <w:rPr>
              <w:rFonts w:ascii="MS Gothic" w:eastAsia="MS Gothic" w:hAnsi="MS Gothic" w:hint="eastAsia"/>
            </w:rPr>
            <w:t>☐</w:t>
          </w:r>
        </w:sdtContent>
      </w:sdt>
      <w:r w:rsidR="00AF16A0" w:rsidRPr="00AF16A0">
        <w:rPr>
          <w:rFonts w:eastAsiaTheme="majorEastAsia"/>
        </w:rPr>
        <w:t xml:space="preserve"> NA</w:t>
      </w:r>
    </w:p>
    <w:p w14:paraId="087CC049" w14:textId="77777777" w:rsidR="00812BEE" w:rsidRDefault="00812BEE">
      <w:pPr>
        <w:widowControl w:val="0"/>
      </w:pPr>
    </w:p>
    <w:p w14:paraId="34E96246" w14:textId="153B9603" w:rsidR="00812BEE" w:rsidRDefault="00AF16A0">
      <w:pPr>
        <w:widowControl w:val="0"/>
        <w:numPr>
          <w:ilvl w:val="0"/>
          <w:numId w:val="6"/>
        </w:numPr>
        <w:ind w:left="360"/>
      </w:pPr>
      <w:r>
        <w:t>If not, by when do you anticipate being able to support faculty in your division/area with completing this process? (Or for VPs, how will you support the Deans to get this task completed?) Do you have concerns you would like to share?</w:t>
      </w:r>
    </w:p>
    <w:tbl>
      <w:tblPr>
        <w:tblW w:w="9833"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833"/>
      </w:tblGrid>
      <w:tr w:rsidR="00895045" w14:paraId="657B9CC0" w14:textId="77777777" w:rsidTr="00DF695E">
        <w:tc>
          <w:tcPr>
            <w:tcW w:w="9833" w:type="dxa"/>
            <w:tcBorders>
              <w:bottom w:val="single" w:sz="4" w:space="0" w:color="auto"/>
            </w:tcBorders>
          </w:tcPr>
          <w:p w14:paraId="78A8240A" w14:textId="6ADCC8CC" w:rsidR="00895045" w:rsidRDefault="00895045" w:rsidP="00DF695E">
            <w:pPr>
              <w:pBdr>
                <w:top w:val="nil"/>
                <w:left w:val="nil"/>
                <w:bottom w:val="nil"/>
                <w:right w:val="nil"/>
                <w:between w:val="nil"/>
              </w:pBdr>
              <w:rPr>
                <w:color w:val="000000"/>
                <w:sz w:val="22"/>
                <w:szCs w:val="22"/>
              </w:rPr>
            </w:pPr>
          </w:p>
        </w:tc>
      </w:tr>
      <w:tr w:rsidR="00895045" w14:paraId="7D6B96A0" w14:textId="77777777" w:rsidTr="00DF6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52395B2C" w14:textId="77777777" w:rsidR="00895045" w:rsidRDefault="00895045" w:rsidP="00DF695E">
            <w:pPr>
              <w:pBdr>
                <w:top w:val="nil"/>
                <w:left w:val="nil"/>
                <w:bottom w:val="nil"/>
                <w:right w:val="nil"/>
                <w:between w:val="nil"/>
              </w:pBdr>
              <w:rPr>
                <w:color w:val="000000"/>
                <w:sz w:val="22"/>
                <w:szCs w:val="22"/>
              </w:rPr>
            </w:pPr>
          </w:p>
        </w:tc>
      </w:tr>
      <w:tr w:rsidR="00895045" w14:paraId="43CFD7CD" w14:textId="77777777" w:rsidTr="00DF6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237E6AB1" w14:textId="77777777" w:rsidR="00895045" w:rsidRDefault="00895045" w:rsidP="00DF695E">
            <w:pPr>
              <w:pBdr>
                <w:top w:val="nil"/>
                <w:left w:val="nil"/>
                <w:bottom w:val="nil"/>
                <w:right w:val="nil"/>
                <w:between w:val="nil"/>
              </w:pBdr>
              <w:rPr>
                <w:color w:val="000000"/>
                <w:sz w:val="22"/>
                <w:szCs w:val="22"/>
              </w:rPr>
            </w:pPr>
          </w:p>
        </w:tc>
      </w:tr>
      <w:tr w:rsidR="00895045" w14:paraId="08E89A3B" w14:textId="77777777" w:rsidTr="00DF6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1796A29A" w14:textId="77777777" w:rsidR="00895045" w:rsidRDefault="00895045" w:rsidP="00DF695E">
            <w:pPr>
              <w:pBdr>
                <w:top w:val="nil"/>
                <w:left w:val="nil"/>
                <w:bottom w:val="nil"/>
                <w:right w:val="nil"/>
                <w:between w:val="nil"/>
              </w:pBdr>
              <w:rPr>
                <w:color w:val="000000"/>
                <w:sz w:val="22"/>
                <w:szCs w:val="22"/>
              </w:rPr>
            </w:pPr>
          </w:p>
        </w:tc>
      </w:tr>
    </w:tbl>
    <w:p w14:paraId="786BE248" w14:textId="77777777" w:rsidR="00812BEE" w:rsidRDefault="00812BEE">
      <w:pPr>
        <w:widowControl w:val="0"/>
        <w:rPr>
          <w:b/>
          <w:sz w:val="22"/>
          <w:szCs w:val="22"/>
        </w:rPr>
      </w:pPr>
    </w:p>
    <w:p w14:paraId="2D656197" w14:textId="77777777" w:rsidR="00895045" w:rsidRDefault="00895045">
      <w:r>
        <w:br w:type="page"/>
      </w:r>
    </w:p>
    <w:tbl>
      <w:tblPr>
        <w:tblStyle w:val="a4"/>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812BEE" w14:paraId="482D3311" w14:textId="77777777">
        <w:tc>
          <w:tcPr>
            <w:tcW w:w="10070" w:type="dxa"/>
            <w:shd w:val="clear" w:color="auto" w:fill="F2F2F2"/>
          </w:tcPr>
          <w:p w14:paraId="5DD4CF9A" w14:textId="7AF1E830" w:rsidR="00812BEE" w:rsidRDefault="00F75DC9">
            <w:pPr>
              <w:widowControl w:val="0"/>
              <w:pBdr>
                <w:top w:val="nil"/>
                <w:left w:val="nil"/>
                <w:bottom w:val="nil"/>
                <w:right w:val="nil"/>
                <w:between w:val="nil"/>
              </w:pBdr>
              <w:spacing w:before="120" w:after="120"/>
              <w:rPr>
                <w:color w:val="855D5D"/>
                <w:sz w:val="28"/>
                <w:szCs w:val="28"/>
              </w:rPr>
            </w:pPr>
            <w:r>
              <w:rPr>
                <w:color w:val="000000"/>
                <w:sz w:val="28"/>
                <w:szCs w:val="28"/>
              </w:rPr>
              <w:lastRenderedPageBreak/>
              <w:t>Institutional Supports and Barriers</w:t>
            </w:r>
          </w:p>
        </w:tc>
      </w:tr>
    </w:tbl>
    <w:p w14:paraId="52CA56FF" w14:textId="4DF53607" w:rsidR="00C24B7B" w:rsidRPr="004979A7" w:rsidRDefault="00A9685C" w:rsidP="00F6724F">
      <w:pPr>
        <w:pStyle w:val="ListParagraph"/>
        <w:spacing w:before="120" w:after="120"/>
        <w:ind w:left="90"/>
        <w:rPr>
          <w:i/>
          <w:iCs/>
          <w:szCs w:val="22"/>
        </w:rPr>
      </w:pPr>
      <w:r w:rsidRPr="004979A7">
        <w:rPr>
          <w:i/>
          <w:iCs/>
          <w:szCs w:val="22"/>
        </w:rPr>
        <w:t xml:space="preserve">Note: </w:t>
      </w:r>
      <w:r w:rsidR="00F6724F" w:rsidRPr="004979A7">
        <w:rPr>
          <w:i/>
          <w:iCs/>
          <w:szCs w:val="22"/>
        </w:rPr>
        <w:t xml:space="preserve">To make </w:t>
      </w:r>
      <w:r w:rsidR="0015100C" w:rsidRPr="004979A7">
        <w:rPr>
          <w:i/>
          <w:iCs/>
          <w:szCs w:val="22"/>
        </w:rPr>
        <w:t>a</w:t>
      </w:r>
      <w:r w:rsidR="00F6724F" w:rsidRPr="004979A7">
        <w:rPr>
          <w:i/>
          <w:iCs/>
          <w:szCs w:val="22"/>
        </w:rPr>
        <w:t xml:space="preserve"> response box larger, hover your mouse over the bottom line of the box until it turns into a resizing handle, then click and drag it downwards to expand the box to your desired size</w:t>
      </w:r>
      <w:r w:rsidRPr="004979A7">
        <w:rPr>
          <w:i/>
          <w:iCs/>
          <w:szCs w:val="22"/>
        </w:rPr>
        <w:t>.</w:t>
      </w:r>
    </w:p>
    <w:p w14:paraId="215E77AA" w14:textId="2B82C037" w:rsidR="00443961" w:rsidRPr="004979A7" w:rsidRDefault="00443961" w:rsidP="00443961">
      <w:pPr>
        <w:spacing w:before="120" w:after="120"/>
        <w:rPr>
          <w:szCs w:val="22"/>
        </w:rPr>
      </w:pPr>
      <w:r w:rsidRPr="00E06DE4">
        <w:t xml:space="preserve">Please refer to your </w:t>
      </w:r>
      <w:hyperlink r:id="rId17" w:anchor="Division_and_VP_Summary_Data_Reports" w:history="1">
        <w:r w:rsidRPr="00E06DE4">
          <w:rPr>
            <w:rStyle w:val="Hyperlink"/>
          </w:rPr>
          <w:t>Division and VP Summary Data Report</w:t>
        </w:r>
      </w:hyperlink>
      <w:r w:rsidRPr="004979A7">
        <w:rPr>
          <w:sz w:val="28"/>
        </w:rPr>
        <w:t xml:space="preserve"> </w:t>
      </w:r>
      <w:r w:rsidRPr="004979A7">
        <w:rPr>
          <w:szCs w:val="22"/>
        </w:rPr>
        <w:t>and answer the following questions.</w:t>
      </w:r>
    </w:p>
    <w:p w14:paraId="17135901" w14:textId="2CC71BA1" w:rsidR="00812BEE" w:rsidRPr="004979A7" w:rsidRDefault="00AF16A0" w:rsidP="00C24B7B">
      <w:pPr>
        <w:pStyle w:val="ListParagraph"/>
        <w:numPr>
          <w:ilvl w:val="0"/>
          <w:numId w:val="13"/>
        </w:numPr>
        <w:spacing w:before="120" w:after="120"/>
        <w:ind w:left="360"/>
        <w:rPr>
          <w:szCs w:val="22"/>
        </w:rPr>
      </w:pPr>
      <w:r w:rsidRPr="004979A7">
        <w:rPr>
          <w:noProof/>
          <w:sz w:val="28"/>
        </w:rPr>
        <mc:AlternateContent>
          <mc:Choice Requires="wps">
            <w:drawing>
              <wp:anchor distT="45720" distB="45720" distL="114300" distR="114300" simplePos="0" relativeHeight="251662336" behindDoc="0" locked="0" layoutInCell="1" hidden="0" allowOverlap="1" wp14:anchorId="274C1259" wp14:editId="68CC1754">
                <wp:simplePos x="0" y="0"/>
                <wp:positionH relativeFrom="column">
                  <wp:posOffset>192405</wp:posOffset>
                </wp:positionH>
                <wp:positionV relativeFrom="paragraph">
                  <wp:posOffset>752475</wp:posOffset>
                </wp:positionV>
                <wp:extent cx="6126480" cy="914400"/>
                <wp:effectExtent l="0" t="0" r="26670" b="19050"/>
                <wp:wrapTopAndBottom/>
                <wp:docPr id="219" name="Rectangle 219"/>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F72313" w14:textId="77777777" w:rsidR="00812BEE" w:rsidRDefault="00812BE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4C1259" id="Rectangle 219" o:spid="_x0000_s1026" style="position:absolute;left:0;text-align:left;margin-left:15.15pt;margin-top:59.25pt;width:482.4pt;height:1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AmKgIAAGkEAAAOAAAAZHJzL2Uyb0RvYy54bWysVNtuEzEQfUfiHyy/k02iJLSrbirUEIRU&#10;QUXhAyZeb9aSb9jO7e85dkKSAhISYh+cGXsuZ87M5O5+bzTbyhCVsw0fDYacSStcq+y64d++Lt/c&#10;cBYT2Za0s7LhBxn5/fz1q7udr+XY9U63MjAEsbHe+Yb3Kfm6qqLopaE4cF5aPHYuGEpQw7pqA+0Q&#10;3ehqPBzOqp0LrQ9OyBhxuzg+8nmJ33VSpM9dF2ViuuHAlsoZyrnKZzW/o3odyPdKnGDQP6AwpCyS&#10;nkMtKBHbBPVbKKNEcNF1aSCcqVzXKSFLDahmNPylmueevCy1gJzozzTF/xdWfNo+Babaho9Ht5xZ&#10;MmjSF9BGdq0ly5egaOdjDctn/xROWoSY6913weRfVML2hdbDmVa5T0zgcjYazyY3YF/g7XY0mQwL&#10;79XF24eYPkhnWBYaHpC/sEnbx5iQEaY/TXKy6LRql0rrooT16kEHtiW0eFm+DBkuL8y0ZTtkn46n&#10;wEGYtE5Tgmg8ao92XfK98IjXgYfl+1PgDGxBsT8CKBGyGdVGJYy2VqbhN2dvqntJ7XvbsnTwoNpi&#10;K3hGFg1nWmKHIBT3REr/3Q5laotqc4eOPclS2q/2CJLFlWsP6HD0YqmA9JFieqKAGR8hLeYeCb9v&#10;KACE/mgxWOhPpigVZTJ9i16xcP2yun4hK3qHdQKTR/EhleXK9Vv3bpNcp0oDL1BOYDHPpUmn3csL&#10;c60Xq8s/xPwHAAAA//8DAFBLAwQUAAYACAAAACEABW7Frt4AAAAKAQAADwAAAGRycy9kb3ducmV2&#10;LnhtbEyPy07EMAxF90j8Q2QkNohJH+owU5qOoBJLkOjwAZ7GtBWNUzXpg78nrGBp++j63OK0mUEs&#10;NLnesoJ4F4EgbqzuuVXwcX65P4BwHlnjYJkUfJODU3l9VWCu7crvtNS+FSGEXY4KOu/HXErXdGTQ&#10;7exIHG6fdjLowzi1Uk+4hnAzyCSK9tJgz+FDhyNVHTVf9WwUnF3aVzTUD25Z6tfnar4zK74pdXuz&#10;PT2C8LT5Pxh+9YM6lMHpYmfWTgwK0igNZNjHhwxEAI7HLAZxUZDskwxkWcj/FcofAAAA//8DAFBL&#10;AQItABQABgAIAAAAIQC2gziS/gAAAOEBAAATAAAAAAAAAAAAAAAAAAAAAABbQ29udGVudF9UeXBl&#10;c10ueG1sUEsBAi0AFAAGAAgAAAAhADj9If/WAAAAlAEAAAsAAAAAAAAAAAAAAAAALwEAAF9yZWxz&#10;Ly5yZWxzUEsBAi0AFAAGAAgAAAAhAAy7MCYqAgAAaQQAAA4AAAAAAAAAAAAAAAAALgIAAGRycy9l&#10;Mm9Eb2MueG1sUEsBAi0AFAAGAAgAAAAhAAVuxa7eAAAACgEAAA8AAAAAAAAAAAAAAAAAhAQAAGRy&#10;cy9kb3ducmV2LnhtbFBLBQYAAAAABAAEAPMAAACPBQAAAAA=&#10;">
                <v:stroke startarrowwidth="narrow" startarrowlength="short" endarrowwidth="narrow" endarrowlength="short"/>
                <v:textbox inset="2.53958mm,1.2694mm,2.53958mm,1.2694mm">
                  <w:txbxContent>
                    <w:p w14:paraId="0AF72313" w14:textId="77777777" w:rsidR="00812BEE" w:rsidRDefault="00812BEE">
                      <w:pPr>
                        <w:textDirection w:val="btLr"/>
                      </w:pPr>
                    </w:p>
                  </w:txbxContent>
                </v:textbox>
                <w10:wrap type="topAndBottom"/>
              </v:rect>
            </w:pict>
          </mc:Fallback>
        </mc:AlternateContent>
      </w:r>
      <w:r w:rsidR="00C24B7B" w:rsidRPr="004979A7">
        <w:rPr>
          <w:szCs w:val="22"/>
        </w:rPr>
        <w:t xml:space="preserve">Programs in your division were asked the following question, “What institutional-level </w:t>
      </w:r>
      <w:r w:rsidR="00C24B7B" w:rsidRPr="004979A7">
        <w:rPr>
          <w:b/>
          <w:szCs w:val="22"/>
        </w:rPr>
        <w:t>supports</w:t>
      </w:r>
      <w:r w:rsidR="00C24B7B" w:rsidRPr="004979A7">
        <w:rPr>
          <w:szCs w:val="22"/>
        </w:rPr>
        <w:t xml:space="preserve"> </w:t>
      </w:r>
      <w:r w:rsidR="00C24B7B" w:rsidRPr="004979A7">
        <w:rPr>
          <w:b/>
          <w:szCs w:val="22"/>
        </w:rPr>
        <w:t xml:space="preserve">or practices </w:t>
      </w:r>
      <w:r w:rsidR="00C24B7B" w:rsidRPr="004979A7">
        <w:rPr>
          <w:szCs w:val="22"/>
        </w:rPr>
        <w:t xml:space="preserve">were particularly helpful to </w:t>
      </w:r>
      <w:r w:rsidR="00C24B7B" w:rsidRPr="004979A7">
        <w:rPr>
          <w:b/>
          <w:szCs w:val="22"/>
        </w:rPr>
        <w:t>your program or area</w:t>
      </w:r>
      <w:r w:rsidR="00C24B7B" w:rsidRPr="004979A7">
        <w:rPr>
          <w:szCs w:val="22"/>
        </w:rPr>
        <w:t xml:space="preserve"> in reaching its PAR Goals, SLOs, PLOs, SAOs, and/or the college mission?” </w:t>
      </w:r>
      <w:r w:rsidR="00C24B7B" w:rsidRPr="004979A7">
        <w:rPr>
          <w:b/>
          <w:szCs w:val="22"/>
        </w:rPr>
        <w:t>What trends do you notice?</w:t>
      </w:r>
    </w:p>
    <w:p w14:paraId="5C4A37D4" w14:textId="77777777" w:rsidR="00812BEE" w:rsidRDefault="00812BEE">
      <w:pPr>
        <w:widowControl w:val="0"/>
      </w:pPr>
    </w:p>
    <w:p w14:paraId="3F3D6958" w14:textId="0DC2933F" w:rsidR="003F54B5" w:rsidRPr="004979A7" w:rsidRDefault="00320DBE" w:rsidP="003F54B5">
      <w:pPr>
        <w:keepNext/>
        <w:numPr>
          <w:ilvl w:val="0"/>
          <w:numId w:val="14"/>
        </w:numPr>
        <w:pBdr>
          <w:top w:val="nil"/>
          <w:left w:val="nil"/>
          <w:bottom w:val="nil"/>
          <w:right w:val="nil"/>
          <w:between w:val="nil"/>
        </w:pBdr>
        <w:ind w:left="360"/>
        <w:rPr>
          <w:color w:val="000000"/>
          <w:szCs w:val="22"/>
        </w:rPr>
      </w:pPr>
      <w:r w:rsidRPr="004979A7">
        <w:rPr>
          <w:noProof/>
          <w:sz w:val="28"/>
        </w:rPr>
        <mc:AlternateContent>
          <mc:Choice Requires="wps">
            <w:drawing>
              <wp:anchor distT="45720" distB="45720" distL="114300" distR="114300" simplePos="0" relativeHeight="251679744" behindDoc="0" locked="0" layoutInCell="1" hidden="0" allowOverlap="1" wp14:anchorId="6920FEA0" wp14:editId="3824C5BE">
                <wp:simplePos x="0" y="0"/>
                <wp:positionH relativeFrom="column">
                  <wp:posOffset>173355</wp:posOffset>
                </wp:positionH>
                <wp:positionV relativeFrom="paragraph">
                  <wp:posOffset>855980</wp:posOffset>
                </wp:positionV>
                <wp:extent cx="6126480" cy="914400"/>
                <wp:effectExtent l="0" t="0" r="26670" b="19050"/>
                <wp:wrapTopAndBottom/>
                <wp:docPr id="846603218" name="Rectangle 846603218"/>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998729" w14:textId="77777777" w:rsidR="00320DBE" w:rsidRDefault="00320DBE" w:rsidP="00320DB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20FEA0" id="Rectangle 846603218" o:spid="_x0000_s1027" style="position:absolute;left:0;text-align:left;margin-left:13.65pt;margin-top:67.4pt;width:482.4pt;height:1in;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KyMwIAAHwEAAAOAAAAZHJzL2Uyb0RvYy54bWysVNtuEzEQfUfiHyy/090NaSirbirUEoRU&#10;QUXhAyZeb9aSb9huLn/PsROSFJCQEPvgjD32zJlzZnJ9szWarWWIytmONxc1Z9IK1yu76vi3r4tX&#10;V5zFRLYn7azs+E5GfjN/+eJ641s5caPTvQwMQWxsN77jY0q+raooRmkoXjgvLZyDC4YStmFV9YE2&#10;iG50NanrWbVxoffBCRkjTu/2Tj4v8YdBivR5GKJMTHcc2FJZQ1mXea3m19SuAvlRiQMM+gcUhpRF&#10;0mOoO0rEnoL6LZRRIrjohnQhnKncMCghSw2opql/qeZxJC9LLSAn+iNN8f+FFZ/WD4GpvuNX09ms&#10;fj1pIJglA6m+gDyyKy3ZyQW6Nj62ePXoH8JhF2Hm2rdDMPkXVbFtoXh3pFhuExM4nDWT2fQKSgj4&#10;3jbTaV00qE6vfYjpg3SGZaPjASgKs7S+jwkZcfXnlZwsOq36hdK6bMJqeasDWxPkXpQvK4wnz65p&#10;yzbIfjm5BA5C1w2aEkzjwUO0q5Lv2Yt4Hrgu358CZ2B3FMc9gBJh32FGJbS5VgY8H19TO0rq39ue&#10;pZ0H4RYTwjOyaDjTEvMEA/CpTaT03++hTG1RbVZor0m20na5LQI3OVY+Wbp+B9GjFwsFwPcU0wMF&#10;tH2D7BgF5P3+RAFY9EeLXoNMmalUNtPLN5CMhXPP8txDVowOEwZC9+ZtKvOW67Du3VNygyo6nqAc&#10;MKPFi1aHccwzdL4vt05/GvMfAAAA//8DAFBLAwQUAAYACAAAACEA0PIuGN0AAAAKAQAADwAAAGRy&#10;cy9kb3ducmV2LnhtbEyPzU7DMBCE70i8g7VIXBB1miCapnEqiMQRJFIeYBtvk4jYjmLnh7dne4Lj&#10;znyancmPq+nFTKPvnFWw3UQgyNZOd7ZR8HV6e0xB+IBWY+8sKfghD8fi9ibHTLvFftJchUZwiPUZ&#10;KmhDGDIpfd2SQb9xA1n2Lm40GPgcG6lHXDjc9DKOomdpsLP8ocWBypbq72oyCk4+6Urqq52f5+r9&#10;tZwezIIfSt3frS8HEIHW8AfDtT5Xh4I7nd1ktRe9gniXMMl68sQTGNjv4y2I89VJU5BFLv9PKH4B&#10;AAD//wMAUEsBAi0AFAAGAAgAAAAhALaDOJL+AAAA4QEAABMAAAAAAAAAAAAAAAAAAAAAAFtDb250&#10;ZW50X1R5cGVzXS54bWxQSwECLQAUAAYACAAAACEAOP0h/9YAAACUAQAACwAAAAAAAAAAAAAAAAAv&#10;AQAAX3JlbHMvLnJlbHNQSwECLQAUAAYACAAAACEAz3ZisjMCAAB8BAAADgAAAAAAAAAAAAAAAAAu&#10;AgAAZHJzL2Uyb0RvYy54bWxQSwECLQAUAAYACAAAACEA0PIuGN0AAAAKAQAADwAAAAAAAAAAAAAA&#10;AACNBAAAZHJzL2Rvd25yZXYueG1sUEsFBgAAAAAEAAQA8wAAAJcFAAAAAA==&#10;">
                <v:stroke startarrowwidth="narrow" startarrowlength="short" endarrowwidth="narrow" endarrowlength="short"/>
                <v:textbox inset="2.53958mm,1.2694mm,2.53958mm,1.2694mm">
                  <w:txbxContent>
                    <w:p w14:paraId="51998729" w14:textId="77777777" w:rsidR="00320DBE" w:rsidRDefault="00320DBE" w:rsidP="00320DBE">
                      <w:pPr>
                        <w:textDirection w:val="btLr"/>
                      </w:pPr>
                    </w:p>
                  </w:txbxContent>
                </v:textbox>
                <w10:wrap type="topAndBottom"/>
              </v:rect>
            </w:pict>
          </mc:Fallback>
        </mc:AlternateContent>
      </w:r>
      <w:r w:rsidR="00C24B7B" w:rsidRPr="004979A7">
        <w:rPr>
          <w:szCs w:val="22"/>
        </w:rPr>
        <w:t>Programs in your division were asked the following question, “</w:t>
      </w:r>
      <w:r w:rsidR="00C24B7B" w:rsidRPr="004979A7">
        <w:rPr>
          <w:color w:val="000000"/>
          <w:szCs w:val="22"/>
        </w:rPr>
        <w:t xml:space="preserve">What institutional-level </w:t>
      </w:r>
      <w:r w:rsidR="00C24B7B" w:rsidRPr="004979A7">
        <w:rPr>
          <w:b/>
          <w:szCs w:val="22"/>
        </w:rPr>
        <w:t>barriers or challenges</w:t>
      </w:r>
      <w:r w:rsidR="00C24B7B" w:rsidRPr="004979A7">
        <w:rPr>
          <w:color w:val="000000"/>
          <w:szCs w:val="22"/>
        </w:rPr>
        <w:t xml:space="preserve"> prevented or hindered </w:t>
      </w:r>
      <w:r w:rsidR="00C24B7B" w:rsidRPr="004979A7">
        <w:rPr>
          <w:b/>
          <w:color w:val="000000"/>
          <w:szCs w:val="22"/>
        </w:rPr>
        <w:t>your program or area</w:t>
      </w:r>
      <w:r w:rsidR="00C24B7B" w:rsidRPr="004979A7">
        <w:rPr>
          <w:color w:val="000000"/>
          <w:szCs w:val="22"/>
        </w:rPr>
        <w:t xml:space="preserve"> from reaching its PAR Goals, SLOs, PLOs, SAOs, and/or the college mission?</w:t>
      </w:r>
      <w:r w:rsidR="00C24B7B" w:rsidRPr="004979A7">
        <w:rPr>
          <w:szCs w:val="22"/>
        </w:rPr>
        <w:t xml:space="preserve">” </w:t>
      </w:r>
      <w:r w:rsidR="00C24B7B" w:rsidRPr="004979A7">
        <w:rPr>
          <w:b/>
          <w:szCs w:val="22"/>
        </w:rPr>
        <w:t>What trends do you notice?</w:t>
      </w:r>
    </w:p>
    <w:p w14:paraId="26CD25CC" w14:textId="31A072EF" w:rsidR="00320DBE" w:rsidRDefault="00320DBE">
      <w:pPr>
        <w:widowControl w:val="0"/>
        <w:rPr>
          <w:color w:val="000000"/>
          <w:sz w:val="22"/>
          <w:szCs w:val="22"/>
          <w:u w:val="single"/>
        </w:rPr>
      </w:pPr>
    </w:p>
    <w:p w14:paraId="747A4D4C" w14:textId="0B5D9164" w:rsidR="00C24B7B" w:rsidRPr="004979A7" w:rsidRDefault="00C24B7B" w:rsidP="00C24B7B">
      <w:pPr>
        <w:keepNext/>
        <w:numPr>
          <w:ilvl w:val="0"/>
          <w:numId w:val="14"/>
        </w:numPr>
        <w:pBdr>
          <w:top w:val="nil"/>
          <w:left w:val="nil"/>
          <w:bottom w:val="nil"/>
          <w:right w:val="nil"/>
          <w:between w:val="nil"/>
        </w:pBdr>
        <w:ind w:left="360"/>
        <w:rPr>
          <w:color w:val="000000"/>
        </w:rPr>
      </w:pPr>
      <w:r w:rsidRPr="004979A7">
        <w:t>Programs in your division were asked the following question, “From your vantage point, what does Chabot do that is particularly</w:t>
      </w:r>
      <w:r w:rsidRPr="004979A7">
        <w:rPr>
          <w:b/>
        </w:rPr>
        <w:t xml:space="preserve"> helpful</w:t>
      </w:r>
      <w:r w:rsidRPr="004979A7">
        <w:t xml:space="preserve"> </w:t>
      </w:r>
      <w:r w:rsidRPr="004979A7">
        <w:rPr>
          <w:b/>
        </w:rPr>
        <w:t>to students</w:t>
      </w:r>
      <w:r w:rsidRPr="004979A7">
        <w:t xml:space="preserve"> in reaching their educational milestones and/or goals? </w:t>
      </w:r>
      <w:r w:rsidRPr="004979A7">
        <w:rPr>
          <w:color w:val="000000"/>
        </w:rPr>
        <w:t>(i</w:t>
      </w:r>
      <w:r w:rsidRPr="004979A7">
        <w:t>.e., w</w:t>
      </w:r>
      <w:r w:rsidRPr="004979A7">
        <w:rPr>
          <w:color w:val="000000"/>
        </w:rPr>
        <w:t xml:space="preserve">hat does Chabot do for students that we should </w:t>
      </w:r>
      <w:r w:rsidRPr="004979A7">
        <w:rPr>
          <w:b/>
          <w:color w:val="000000"/>
        </w:rPr>
        <w:t>keep</w:t>
      </w:r>
      <w:r w:rsidRPr="004979A7">
        <w:rPr>
          <w:color w:val="000000"/>
        </w:rPr>
        <w:t xml:space="preserve"> doing?)” </w:t>
      </w:r>
      <w:r w:rsidRPr="004979A7">
        <w:rPr>
          <w:b/>
        </w:rPr>
        <w:t>What trends do you notice?</w:t>
      </w:r>
    </w:p>
    <w:p w14:paraId="05789D4F" w14:textId="4573ED25" w:rsidR="00C24B7B" w:rsidRDefault="00443961" w:rsidP="00C24B7B">
      <w:pPr>
        <w:keepNext/>
        <w:pBdr>
          <w:top w:val="nil"/>
          <w:left w:val="nil"/>
          <w:bottom w:val="nil"/>
          <w:right w:val="nil"/>
          <w:between w:val="nil"/>
        </w:pBdr>
        <w:ind w:left="360"/>
        <w:rPr>
          <w:color w:val="000000"/>
          <w:sz w:val="22"/>
          <w:szCs w:val="22"/>
        </w:rPr>
      </w:pPr>
      <w:r>
        <w:rPr>
          <w:noProof/>
        </w:rPr>
        <mc:AlternateContent>
          <mc:Choice Requires="wps">
            <w:drawing>
              <wp:anchor distT="45720" distB="45720" distL="114300" distR="114300" simplePos="0" relativeHeight="251675648" behindDoc="0" locked="0" layoutInCell="1" hidden="0" allowOverlap="1" wp14:anchorId="3C34A6B4" wp14:editId="06DB36F3">
                <wp:simplePos x="0" y="0"/>
                <wp:positionH relativeFrom="margin">
                  <wp:posOffset>192405</wp:posOffset>
                </wp:positionH>
                <wp:positionV relativeFrom="paragraph">
                  <wp:posOffset>226060</wp:posOffset>
                </wp:positionV>
                <wp:extent cx="6212205" cy="914400"/>
                <wp:effectExtent l="0" t="0" r="17145" b="19050"/>
                <wp:wrapTopAndBottom/>
                <wp:docPr id="3" name="Rectangle 3"/>
                <wp:cNvGraphicFramePr/>
                <a:graphic xmlns:a="http://schemas.openxmlformats.org/drawingml/2006/main">
                  <a:graphicData uri="http://schemas.microsoft.com/office/word/2010/wordprocessingShape">
                    <wps:wsp>
                      <wps:cNvSpPr/>
                      <wps:spPr>
                        <a:xfrm>
                          <a:off x="0" y="0"/>
                          <a:ext cx="6212205"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5C179" w14:textId="77777777" w:rsidR="00C24B7B" w:rsidRDefault="00C24B7B" w:rsidP="00C24B7B">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34A6B4" id="Rectangle 3" o:spid="_x0000_s1028" style="position:absolute;left:0;text-align:left;margin-left:15.15pt;margin-top:17.8pt;width:489.15pt;height:1in;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RbKwIAAGwEAAAOAAAAZHJzL2Uyb0RvYy54bWysVNuO0zAQfUfiHyy/06TZdlmipiu0pQhp&#10;xVYsfMDUsRNLvmG7Tfr3jN3SdgEJCZEHd8aey5kzM13cj1qRPfdBWtPQ6aSkhBtmW2m6hn77un5z&#10;R0mIYFpQ1vCGHnig98vXrxaDq3lle6ta7gkGMaEeXEP7GF1dFIH1XEOYWMcNPgrrNURUfVe0HgaM&#10;rlVRleVtMVjfOm8ZDwFvV8dHuszxheAsPgkReCSqoYgt5tPnc5vOYrmAuvPgeslOMOAfUGiQBpOe&#10;Q60gAtl5+VsoLZm3wYo4YVYXVgjJeK4Bq5mWv1Tz3IPjuRYkJ7gzTeH/hWWf9xtPZNvQG0oMaGzR&#10;FyQNTKc4uUn0DC7UaPXsNv6kBRRTraPwOv1iFWTMlB7OlPIxEoaXt9W0qso5JQzf3k1nszJzXly8&#10;nQ/xI7eaJKGhHrNnJmH/GCJmRNOfJilZsEq2a6lUVny3fVCe7AHbu85fgowuL8yUIQNmn1cJB+CU&#10;CQURRe2w7mC6nO+FR7gOXObvT4ETsBWE/gggR0hmUGsZcayV1A29O3tD3XNoP5iWxINDog1uBE3I&#10;gqZEcdwfFLJ7BKn+bodlKoPVpg4de5KkOG7H3NAqxUo3W9sesMnBsbVEwI8Q4gY8jvkUs+PoY97v&#10;O/CIRX0yOFvYpsRUzMps/hZbRvz1y/b6BQzrLW4UEnoUH2Ler0SDse930QqZ+3iBcsKMI517dVq/&#10;tDPXera6/EksfwAAAP//AwBQSwMEFAAGAAgAAAAhAMnbHQ3cAAAACgEAAA8AAABkcnMvZG93bnJl&#10;di54bWxMj81OwzAQhO9IvIO1SFwQtSEiLWmcCiJxBImUB3DjbRIRr6PY+eHt2Z7gtLOa0ey3+WF1&#10;vZhxDJ0nDQ8bBQKp9rajRsPX8e1+ByJEQ9b0nlDDDwY4FNdXucmsX+gT5yo2gksoZEZDG+OQSRnq&#10;Fp0JGz8gsXf2ozOR17GRdjQLl7tePiqVSmc64gutGbBssf6uJqfhGJKuxL7ahnmu3l/L6c4t5kPr&#10;25v1ZQ8i4hr/wnDBZ3QomOnkJ7JB9BoSlXCS51MK4uIrtWN1YrV9TkEWufz/QvELAAD//wMAUEsB&#10;Ai0AFAAGAAgAAAAhALaDOJL+AAAA4QEAABMAAAAAAAAAAAAAAAAAAAAAAFtDb250ZW50X1R5cGVz&#10;XS54bWxQSwECLQAUAAYACAAAACEAOP0h/9YAAACUAQAACwAAAAAAAAAAAAAAAAAvAQAAX3JlbHMv&#10;LnJlbHNQSwECLQAUAAYACAAAACEAYXoEWysCAABsBAAADgAAAAAAAAAAAAAAAAAuAgAAZHJzL2Uy&#10;b0RvYy54bWxQSwECLQAUAAYACAAAACEAydsdDdwAAAAKAQAADwAAAAAAAAAAAAAAAACFBAAAZHJz&#10;L2Rvd25yZXYueG1sUEsFBgAAAAAEAAQA8wAAAI4FAAAAAA==&#10;">
                <v:stroke startarrowwidth="narrow" startarrowlength="short" endarrowwidth="narrow" endarrowlength="short"/>
                <v:textbox inset="2.53958mm,1.2694mm,2.53958mm,1.2694mm">
                  <w:txbxContent>
                    <w:p w14:paraId="3B35C179" w14:textId="77777777" w:rsidR="00C24B7B" w:rsidRDefault="00C24B7B" w:rsidP="00C24B7B">
                      <w:pPr>
                        <w:textDirection w:val="btLr"/>
                      </w:pPr>
                    </w:p>
                  </w:txbxContent>
                </v:textbox>
                <w10:wrap type="topAndBottom" anchorx="margin"/>
              </v:rect>
            </w:pict>
          </mc:Fallback>
        </mc:AlternateContent>
      </w:r>
    </w:p>
    <w:p w14:paraId="0B520ADF" w14:textId="0E733EBF" w:rsidR="00E014BE" w:rsidRPr="004979A7" w:rsidRDefault="00C24B7B" w:rsidP="00E014BE">
      <w:pPr>
        <w:keepNext/>
        <w:numPr>
          <w:ilvl w:val="0"/>
          <w:numId w:val="14"/>
        </w:numPr>
        <w:pBdr>
          <w:top w:val="nil"/>
          <w:left w:val="nil"/>
          <w:bottom w:val="nil"/>
          <w:right w:val="nil"/>
          <w:between w:val="nil"/>
        </w:pBdr>
        <w:ind w:left="360"/>
        <w:rPr>
          <w:b/>
          <w:szCs w:val="22"/>
        </w:rPr>
      </w:pPr>
      <w:r w:rsidRPr="004979A7">
        <w:rPr>
          <w:szCs w:val="22"/>
        </w:rPr>
        <w:t>Programs in your division were asked the following question, “From your vantage point, what does Chabot do or NOT do that is</w:t>
      </w:r>
      <w:r w:rsidRPr="004979A7">
        <w:rPr>
          <w:b/>
          <w:color w:val="000000"/>
          <w:szCs w:val="22"/>
        </w:rPr>
        <w:t xml:space="preserve"> a hindrance</w:t>
      </w:r>
      <w:r w:rsidRPr="004979A7">
        <w:rPr>
          <w:color w:val="000000"/>
          <w:szCs w:val="22"/>
        </w:rPr>
        <w:t xml:space="preserve"> </w:t>
      </w:r>
      <w:r w:rsidRPr="004979A7">
        <w:rPr>
          <w:b/>
          <w:color w:val="000000"/>
          <w:szCs w:val="22"/>
        </w:rPr>
        <w:t>to students</w:t>
      </w:r>
      <w:r w:rsidRPr="004979A7">
        <w:rPr>
          <w:color w:val="000000"/>
          <w:szCs w:val="22"/>
        </w:rPr>
        <w:t xml:space="preserve"> in reaching their educational milestones and/or goals? (i.e., what</w:t>
      </w:r>
      <w:r w:rsidR="00E014BE" w:rsidRPr="004979A7">
        <w:rPr>
          <w:color w:val="000000"/>
          <w:szCs w:val="22"/>
        </w:rPr>
        <w:t xml:space="preserve"> </w:t>
      </w:r>
      <w:r w:rsidRPr="004979A7">
        <w:rPr>
          <w:color w:val="000000"/>
          <w:szCs w:val="22"/>
        </w:rPr>
        <w:t xml:space="preserve">does Chabot do that we should </w:t>
      </w:r>
      <w:r w:rsidRPr="004979A7">
        <w:rPr>
          <w:b/>
          <w:color w:val="000000"/>
          <w:szCs w:val="22"/>
        </w:rPr>
        <w:t>stop</w:t>
      </w:r>
      <w:r w:rsidRPr="004979A7">
        <w:rPr>
          <w:color w:val="000000"/>
          <w:szCs w:val="22"/>
        </w:rPr>
        <w:t xml:space="preserve"> doing or </w:t>
      </w:r>
      <w:r w:rsidRPr="004979A7">
        <w:rPr>
          <w:b/>
          <w:color w:val="000000"/>
          <w:szCs w:val="22"/>
        </w:rPr>
        <w:t>change</w:t>
      </w:r>
      <w:r w:rsidRPr="004979A7">
        <w:rPr>
          <w:color w:val="000000"/>
          <w:szCs w:val="22"/>
        </w:rPr>
        <w:t xml:space="preserve"> to better support our students?)” </w:t>
      </w:r>
      <w:r w:rsidRPr="004979A7">
        <w:rPr>
          <w:b/>
          <w:szCs w:val="22"/>
        </w:rPr>
        <w:t>What trends do you notice?</w:t>
      </w:r>
    </w:p>
    <w:p w14:paraId="30B84602" w14:textId="763AD21E" w:rsidR="00B01DCD" w:rsidRPr="004979A7" w:rsidRDefault="004979A7" w:rsidP="004979A7">
      <w:pPr>
        <w:rPr>
          <w:b/>
          <w:sz w:val="22"/>
          <w:szCs w:val="22"/>
        </w:rPr>
      </w:pPr>
      <w:r w:rsidRPr="004979A7">
        <w:rPr>
          <w:noProof/>
        </w:rPr>
        <mc:AlternateContent>
          <mc:Choice Requires="wps">
            <w:drawing>
              <wp:anchor distT="45720" distB="45720" distL="114300" distR="114300" simplePos="0" relativeHeight="251698176" behindDoc="0" locked="0" layoutInCell="1" hidden="0" allowOverlap="1" wp14:anchorId="02F8BF71" wp14:editId="0D6C6475">
                <wp:simplePos x="0" y="0"/>
                <wp:positionH relativeFrom="margin">
                  <wp:posOffset>192405</wp:posOffset>
                </wp:positionH>
                <wp:positionV relativeFrom="paragraph">
                  <wp:posOffset>233045</wp:posOffset>
                </wp:positionV>
                <wp:extent cx="6054090" cy="1019175"/>
                <wp:effectExtent l="0" t="0" r="22860" b="28575"/>
                <wp:wrapTopAndBottom/>
                <wp:docPr id="2" name="Rectangle 2"/>
                <wp:cNvGraphicFramePr/>
                <a:graphic xmlns:a="http://schemas.openxmlformats.org/drawingml/2006/main">
                  <a:graphicData uri="http://schemas.microsoft.com/office/word/2010/wordprocessingShape">
                    <wps:wsp>
                      <wps:cNvSpPr/>
                      <wps:spPr>
                        <a:xfrm>
                          <a:off x="0" y="0"/>
                          <a:ext cx="6054090" cy="1019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C810E2" w14:textId="77777777" w:rsidR="00B01DCD" w:rsidRDefault="00B01DCD" w:rsidP="00B01DC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F8BF71" id="Rectangle 2" o:spid="_x0000_s1029" style="position:absolute;margin-left:15.15pt;margin-top:18.35pt;width:476.7pt;height:80.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fVLAIAAG0EAAAOAAAAZHJzL2Uyb0RvYy54bWysVNuO0zAQfUfiHyy/0ySl3d1GTVdoSxHS&#10;CioWPmDq2Ikl37C9Tfr3jN3SdgEJCZEHd2yPz5w5M9Pl/agV2XMfpDUNrSYlJdww20rTNfTb182b&#10;O0pCBNOCsoY39MADvV+9frUcXM2ntreq5Z4giAn14Brax+jqogis5xrCxDpu8FJYryHi1ndF62FA&#10;dK2KaVneFIP1rfOW8RDwdH28pKuMLwRn8bMQgUeiGorcYl59XndpLVZLqDsPrpfsRAP+gYUGaTDo&#10;GWoNEcizl79Bacm8DVbECbO6sEJIxnMOmE1V/pLNUw+O51xQnODOMoX/B8s+7beeyLahU0oMaCzR&#10;FxQNTKc4mSZ5Bhdq9HpyW3/aBTRTrqPwOv1iFmTMkh7OkvIxEoaHN+V8Vi5QeYZ3VVktqtt5Qi0u&#10;z50P8QO3miSjoR7DZylh/xji0fWnS4oWrJLtRiqVN77bPShP9oD13eTvhP7CTRkyNHQxn86RCGCb&#10;CQURTe0w8WC6HO/Fi3ANXObvT8CJ2BpCfySQEZIb1FpG7GsldUPvzq+h7jm0701L4sGh0gZHgiZm&#10;QVOiOA4QGvl5BKn+7ociKoNaphIdi5KsOO7GXNG3CSud7Gx7wCoHxzYSCT9CiFvw2OcVRsfex7jf&#10;n8EjF/XRYHMtqllSKubNbH5bYv389c3u+gYM6y2OFAp6NB9iHrAkg7HvnqMVMtfxQuXEGXs6d8Jp&#10;/tLQXO+z1+VfYvUDAAD//wMAUEsDBBQABgAIAAAAIQD7Eelr3AAAAAkBAAAPAAAAZHJzL2Rvd25y&#10;ZXYueG1sTI/NTsMwEITvSLyDtUhcEHVopKZN41QQiSNIpDyAG2+TCHsdxc4Pb89ygtPuakaz3xSn&#10;1Vkx4xh6TwqeNgkIpMabnloFn+fXxz2IEDUZbT2hgm8McCpvbwqdG7/QB851bAWHUMi1gi7GIZcy&#10;NB06HTZ+QGLt6kenI59jK82oFw53Vm6TZCed7ok/dHrAqsPmq56cgnNI+wptnYV5rt9equnBLfpd&#10;qfu79fkIIuIa/8zwi8/oUDLTxU9kgrAK0iRlJ89dBoL1wz7l5cLGQ7YFWRbyf4PyBwAA//8DAFBL&#10;AQItABQABgAIAAAAIQC2gziS/gAAAOEBAAATAAAAAAAAAAAAAAAAAAAAAABbQ29udGVudF9UeXBl&#10;c10ueG1sUEsBAi0AFAAGAAgAAAAhADj9If/WAAAAlAEAAAsAAAAAAAAAAAAAAAAALwEAAF9yZWxz&#10;Ly5yZWxzUEsBAi0AFAAGAAgAAAAhAK6gh9UsAgAAbQQAAA4AAAAAAAAAAAAAAAAALgIAAGRycy9l&#10;Mm9Eb2MueG1sUEsBAi0AFAAGAAgAAAAhAPsR6WvcAAAACQEAAA8AAAAAAAAAAAAAAAAAhgQAAGRy&#10;cy9kb3ducmV2LnhtbFBLBQYAAAAABAAEAPMAAACPBQAAAAA=&#10;">
                <v:stroke startarrowwidth="narrow" startarrowlength="short" endarrowwidth="narrow" endarrowlength="short"/>
                <v:textbox inset="2.53958mm,1.2694mm,2.53958mm,1.2694mm">
                  <w:txbxContent>
                    <w:p w14:paraId="17C810E2" w14:textId="77777777" w:rsidR="00B01DCD" w:rsidRDefault="00B01DCD" w:rsidP="00B01DCD">
                      <w:pPr>
                        <w:textDirection w:val="btLr"/>
                      </w:pPr>
                    </w:p>
                  </w:txbxContent>
                </v:textbox>
                <w10:wrap type="topAndBottom" anchorx="margin"/>
              </v:rect>
            </w:pict>
          </mc:Fallback>
        </mc:AlternateContent>
      </w:r>
    </w:p>
    <w:p w14:paraId="652DFFB9" w14:textId="77777777" w:rsidR="00B01DCD" w:rsidRPr="00E014BE" w:rsidRDefault="00B01DCD" w:rsidP="00B01DCD">
      <w:pPr>
        <w:keepNext/>
        <w:pBdr>
          <w:top w:val="nil"/>
          <w:left w:val="nil"/>
          <w:bottom w:val="nil"/>
          <w:right w:val="nil"/>
          <w:between w:val="nil"/>
        </w:pBdr>
        <w:ind w:left="360"/>
        <w:rPr>
          <w:b/>
          <w:sz w:val="22"/>
          <w:szCs w:val="22"/>
        </w:rPr>
      </w:pPr>
    </w:p>
    <w:p w14:paraId="2DEFF5C8" w14:textId="205A77AD" w:rsidR="00B01DCD" w:rsidRPr="004979A7" w:rsidRDefault="00B01DCD" w:rsidP="00B01DCD">
      <w:pPr>
        <w:keepNext/>
        <w:numPr>
          <w:ilvl w:val="0"/>
          <w:numId w:val="14"/>
        </w:numPr>
        <w:ind w:left="360"/>
        <w:contextualSpacing/>
      </w:pPr>
      <w:r w:rsidRPr="004979A7">
        <w:t xml:space="preserve">Based on the trends you noted in PARs in your division, as well as </w:t>
      </w:r>
      <w:r w:rsidRPr="004979A7">
        <w:rPr>
          <w:b/>
        </w:rPr>
        <w:t>your own analyses</w:t>
      </w:r>
      <w:r w:rsidRPr="004979A7">
        <w:t>, in ranked order, what college-wide issues do you believe deserve immediate attention? (300 words)</w:t>
      </w:r>
    </w:p>
    <w:p w14:paraId="31A84E7B" w14:textId="5D4F1BC9" w:rsidR="00C24B7B" w:rsidRPr="00E014BE" w:rsidRDefault="00E014BE" w:rsidP="00C24B7B">
      <w:pPr>
        <w:widowControl w:val="0"/>
        <w:rPr>
          <w:color w:val="000000"/>
          <w:sz w:val="22"/>
          <w:szCs w:val="22"/>
          <w:u w:val="single"/>
        </w:rPr>
      </w:pPr>
      <w:r>
        <w:rPr>
          <w:noProof/>
        </w:rPr>
        <mc:AlternateContent>
          <mc:Choice Requires="wps">
            <w:drawing>
              <wp:anchor distT="45720" distB="45720" distL="114300" distR="114300" simplePos="0" relativeHeight="251681792" behindDoc="0" locked="0" layoutInCell="1" hidden="0" allowOverlap="1" wp14:anchorId="7FF01435" wp14:editId="509C3426">
                <wp:simplePos x="0" y="0"/>
                <wp:positionH relativeFrom="margin">
                  <wp:posOffset>210820</wp:posOffset>
                </wp:positionH>
                <wp:positionV relativeFrom="paragraph">
                  <wp:posOffset>212090</wp:posOffset>
                </wp:positionV>
                <wp:extent cx="6193155" cy="1019175"/>
                <wp:effectExtent l="0" t="0" r="17145" b="28575"/>
                <wp:wrapTopAndBottom/>
                <wp:docPr id="1079052305" name="Rectangle 1079052305"/>
                <wp:cNvGraphicFramePr/>
                <a:graphic xmlns:a="http://schemas.openxmlformats.org/drawingml/2006/main">
                  <a:graphicData uri="http://schemas.microsoft.com/office/word/2010/wordprocessingShape">
                    <wps:wsp>
                      <wps:cNvSpPr/>
                      <wps:spPr>
                        <a:xfrm>
                          <a:off x="0" y="0"/>
                          <a:ext cx="6193155" cy="1019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ACDA58" w14:textId="2B8E9DCC" w:rsidR="00E014BE" w:rsidRDefault="00E014BE" w:rsidP="00E014B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F01435" id="Rectangle 1079052305" o:spid="_x0000_s1030" style="position:absolute;margin-left:16.6pt;margin-top:16.7pt;width:487.65pt;height:80.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keNAIAAH8EAAAOAAAAZHJzL2Uyb0RvYy54bWysVNuO0zAQfUfiHyy/0yTdZncbNV2hLUVI&#10;K7Zi4QOmjpNY8g3bbdK/Z+yWtgtISIg8uGPP7cyZmS4eRiXJnjsvjK5pMckp4ZqZRuiupt++rt/d&#10;U+ID6Aak0bymB+7pw/Ltm8VgKz41vZENdwSDaF8NtqZ9CLbKMs96rsBPjOUala1xCgJeXZc1DgaM&#10;rmQ2zfPbbDCusc4w7j2+ro5Kukzx25az8Ny2ngcia4rYQjpdOrfxzJYLqDoHthfsBAP+AYUCoTHp&#10;OdQKApCdE7+FUoI5400bJsyozLStYDzVgNUU+S/VvPRgeaoFyfH2TJP/f2HZ5/3GEdFg7/K7eV5O&#10;b/KSEg0Ke/UF2QPdSU6udEjYYH2Ffi924043j2Ksfmydir9YFxkTyYczyXwMhOHjbTG/KUpMwlBX&#10;5MW8uCtjG7KLu3U+fORGkSjU1CGORC7sn3w4mv40idm8kaJZCynTxXXbR+nIHrDj6/Sdor8yk5oM&#10;NZ2X0wgEcPBaCQFFZZEKr7uU75WHvw6cp+9PgSOwFfj+CCBFiGZQKRFw0qVQNb0/e0PVc2g+6IaE&#10;g0XKNS4Jjci8okRyXCkUknsAIf9uhyRKjVzGFh2bEqUwbsfU41mMFV+2pjlg371la4GAn8CHDTic&#10;/AKz4zZg3u87cIhFftI4bvNiFpkK6TIr73LcJXet2V5rQLPe4JIhoUfxMaSVizRo834XTCtSHy9Q&#10;TphxytMknDYyrtH1PVld/jeWPwAAAP//AwBQSwMEFAAGAAgAAAAhAKCi47DdAAAACgEAAA8AAABk&#10;cnMvZG93bnJldi54bWxMj81OxDAMhO9IvENkJC6ITdnys1uarqASR1aiywN4G9NWJE7VpD+8PekJ&#10;TrY1o/E3+WGxRkw0+M6xgrtNAoK4drrjRsHn6e12B8IHZI3GMSn4IQ+H4vIix0y7mT9oqkIjYgj7&#10;DBW0IfSZlL5uyaLfuJ44al9usBjiOTRSDzjHcGvkNkkepcWO44cWeypbqr+r0So4+bQryVRPfpqq&#10;99dyvLEzHpW6vlpenkEEWsKfGVb8iA5FZDq7kbUXRkGabqNznfcgVj1Jdg8gznHbp3uQRS7/Vyh+&#10;AQAA//8DAFBLAQItABQABgAIAAAAIQC2gziS/gAAAOEBAAATAAAAAAAAAAAAAAAAAAAAAABbQ29u&#10;dGVudF9UeXBlc10ueG1sUEsBAi0AFAAGAAgAAAAhADj9If/WAAAAlAEAAAsAAAAAAAAAAAAAAAAA&#10;LwEAAF9yZWxzLy5yZWxzUEsBAi0AFAAGAAgAAAAhAIUVSR40AgAAfwQAAA4AAAAAAAAAAAAAAAAA&#10;LgIAAGRycy9lMm9Eb2MueG1sUEsBAi0AFAAGAAgAAAAhAKCi47DdAAAACgEAAA8AAAAAAAAAAAAA&#10;AAAAjgQAAGRycy9kb3ducmV2LnhtbFBLBQYAAAAABAAEAPMAAACYBQAAAAA=&#10;">
                <v:stroke startarrowwidth="narrow" startarrowlength="short" endarrowwidth="narrow" endarrowlength="short"/>
                <v:textbox inset="2.53958mm,1.2694mm,2.53958mm,1.2694mm">
                  <w:txbxContent>
                    <w:p w14:paraId="60ACDA58" w14:textId="2B8E9DCC" w:rsidR="00E014BE" w:rsidRDefault="00E014BE" w:rsidP="00E014BE">
                      <w:pPr>
                        <w:textDirection w:val="btLr"/>
                      </w:pPr>
                    </w:p>
                  </w:txbxContent>
                </v:textbox>
                <w10:wrap type="topAndBottom" anchorx="margin"/>
              </v:rect>
            </w:pict>
          </mc:Fallback>
        </mc:AlternateContent>
      </w:r>
    </w:p>
    <w:tbl>
      <w:tblPr>
        <w:tblStyle w:val="a5"/>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C24B7B" w14:paraId="06AD9D1C" w14:textId="77777777" w:rsidTr="006003DE">
        <w:tc>
          <w:tcPr>
            <w:tcW w:w="10070" w:type="dxa"/>
            <w:shd w:val="clear" w:color="auto" w:fill="F2F2F2"/>
          </w:tcPr>
          <w:p w14:paraId="20D78247" w14:textId="1998CAC7" w:rsidR="00C24B7B" w:rsidRDefault="00C24B7B" w:rsidP="006003DE">
            <w:pPr>
              <w:widowControl w:val="0"/>
              <w:pBdr>
                <w:top w:val="nil"/>
                <w:left w:val="nil"/>
                <w:bottom w:val="nil"/>
                <w:right w:val="nil"/>
                <w:between w:val="nil"/>
              </w:pBdr>
              <w:spacing w:before="120" w:after="120"/>
              <w:rPr>
                <w:color w:val="855D5D"/>
                <w:sz w:val="28"/>
                <w:szCs w:val="28"/>
              </w:rPr>
            </w:pPr>
            <w:r>
              <w:rPr>
                <w:color w:val="000000"/>
                <w:sz w:val="28"/>
                <w:szCs w:val="28"/>
              </w:rPr>
              <w:t>Academic Programs/Disciplines Data</w:t>
            </w:r>
          </w:p>
        </w:tc>
      </w:tr>
    </w:tbl>
    <w:p w14:paraId="69F632F8" w14:textId="41D3432A" w:rsidR="00C24B7B" w:rsidRPr="002E549A" w:rsidRDefault="0015100C" w:rsidP="0015100C">
      <w:pPr>
        <w:pStyle w:val="ListParagraph"/>
        <w:spacing w:before="120" w:after="120"/>
        <w:ind w:left="90"/>
        <w:rPr>
          <w:i/>
          <w:iCs/>
          <w:szCs w:val="22"/>
        </w:rPr>
      </w:pPr>
      <w:r w:rsidRPr="002E549A">
        <w:rPr>
          <w:i/>
          <w:iCs/>
          <w:szCs w:val="22"/>
        </w:rPr>
        <w:t>Note: To make a narrative response box larger, simply hover your mouse over the bottom line of the box until it turns into a resizing handle, then click and drag it downwards to expand the box to your desired size.</w:t>
      </w:r>
    </w:p>
    <w:p w14:paraId="67E96B34" w14:textId="77777777" w:rsidR="00443961" w:rsidRDefault="00443961" w:rsidP="00781B2B">
      <w:pPr>
        <w:rPr>
          <w:b/>
          <w:bCs/>
          <w:color w:val="000000"/>
          <w:sz w:val="22"/>
          <w:szCs w:val="22"/>
          <w:u w:val="single"/>
        </w:rPr>
      </w:pPr>
    </w:p>
    <w:p w14:paraId="7ACA2F89" w14:textId="1A73CF6E" w:rsidR="00781B2B" w:rsidRPr="00781B2B" w:rsidRDefault="00781B2B" w:rsidP="00781B2B">
      <w:pPr>
        <w:rPr>
          <w:sz w:val="22"/>
          <w:szCs w:val="22"/>
        </w:rPr>
      </w:pPr>
      <w:r w:rsidRPr="00781B2B">
        <w:rPr>
          <w:b/>
          <w:bCs/>
          <w:color w:val="000000"/>
          <w:sz w:val="22"/>
          <w:szCs w:val="22"/>
          <w:u w:val="single"/>
        </w:rPr>
        <w:t>FTES and Enrollment</w:t>
      </w:r>
    </w:p>
    <w:p w14:paraId="398E98A6" w14:textId="77777777" w:rsidR="00781B2B" w:rsidRPr="00781B2B" w:rsidRDefault="00781B2B" w:rsidP="00781B2B">
      <w:pPr>
        <w:keepNext/>
        <w:rPr>
          <w:sz w:val="22"/>
          <w:szCs w:val="22"/>
        </w:rPr>
      </w:pPr>
    </w:p>
    <w:p w14:paraId="71763CC4" w14:textId="7EC094D5" w:rsidR="00781B2B" w:rsidRPr="002E549A" w:rsidRDefault="00A60483" w:rsidP="00A60483">
      <w:pPr>
        <w:numPr>
          <w:ilvl w:val="0"/>
          <w:numId w:val="13"/>
        </w:numPr>
        <w:ind w:left="360"/>
        <w:contextualSpacing/>
        <w:rPr>
          <w:szCs w:val="22"/>
        </w:rPr>
      </w:pPr>
      <w:r w:rsidRPr="002E549A">
        <w:rPr>
          <w:noProof/>
          <w:sz w:val="28"/>
        </w:rPr>
        <mc:AlternateContent>
          <mc:Choice Requires="wps">
            <w:drawing>
              <wp:anchor distT="45720" distB="45720" distL="114300" distR="114300" simplePos="0" relativeHeight="251683840" behindDoc="0" locked="0" layoutInCell="1" hidden="0" allowOverlap="1" wp14:anchorId="67C3F85C" wp14:editId="12FE20B0">
                <wp:simplePos x="0" y="0"/>
                <wp:positionH relativeFrom="margin">
                  <wp:align>center</wp:align>
                </wp:positionH>
                <wp:positionV relativeFrom="paragraph">
                  <wp:posOffset>641350</wp:posOffset>
                </wp:positionV>
                <wp:extent cx="6126480" cy="914400"/>
                <wp:effectExtent l="0" t="0" r="26670" b="19050"/>
                <wp:wrapTopAndBottom/>
                <wp:docPr id="244715545" name="Rectangle 244715545"/>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4883EA" w14:textId="77777777" w:rsidR="00A60483" w:rsidRDefault="00A60483" w:rsidP="00A6048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C3F85C" id="Rectangle 244715545" o:spid="_x0000_s1031" style="position:absolute;left:0;text-align:left;margin-left:0;margin-top:50.5pt;width:482.4pt;height:1in;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T2MwIAAHwEAAAOAAAAZHJzL2Uyb0RvYy54bWysVNtuEzEQfUfiHyy/002iTVtW3VSoIQip&#10;gorCB0y83qwl37Cd299z7IQkBSQkxD44Y489c+acmdzd74xmGxmicrbl46sRZ9IK1ym7avm3r4s3&#10;t5zFRLYj7axs+V5Gfj97/epu6xs5cYPTnQwMQWxstr7lQ0q+qaooBmkoXjkvLZy9C4YStmFVdYG2&#10;iG50NRmNrqutC50PTsgYcTo/OPmsxO97KdLnvo8yMd1yYEtlDWVd5rWa3VGzCuQHJY4w6B9QGFIW&#10;SU+h5pSIrYP6LZRRIrjo+nQlnKlc3yshSw2oZjz6pZrngbwstYCc6E80xf8XVnzaPAWmupZP6vpm&#10;PJ3WU84sGUj1BeSRXWnJzi7QtfWxwatn/xSOuwgz177rg8m/qIrtCsX7E8Vyl5jA4fV4cl3fQgkB&#10;39txXY+KBtX5tQ8xfZDOsGy0PABFYZY2jzEhI67+vJKTRadVt1Bal01YLR90YBuC3IvyZYXx5MU1&#10;bdkW2acT1CoIXddrSjCNBw/Rrkq+Fy/iZeBR+f4UOAObUxwOAEqEQ4cZldDmWpmW355eUzNI6t7b&#10;jqW9B+EWE8Izsmg40xLzBAPwqUmk9N/voUxtUW1W6KBJttJuuSsCT3OsfLJ03R6iRy8WCoAfKaYn&#10;Cmj7MbJjFJD3+5oCsOiPFr0GmTJTqWzq6Q0kY+HSs7z0kBWDw4SB0IP5kMq85Tqse7dOrldFxzOU&#10;I2a0eNHqOI55hi735db5T2P2AwAA//8DAFBLAwQUAAYACAAAACEAX4Hlb9wAAAAIAQAADwAAAGRy&#10;cy9kb3ducmV2LnhtbEyPzU7DQAyE70i8w8pIXBDdbSmlDdlUEIkjSKQ8gJs1ScT+RNnND2+POcHN&#10;9ozG3+THxVkx0RC74DWsVwoE+TqYzjcaPk4vt3sQMaE3aIMnDd8U4VhcXuSYmTD7d5qq1AgO8TFD&#10;DW1KfSZlrFtyGFehJ8/aZxgcJl6HRpoBZw53Vm6U2kmHnecPLfZUtlR/VaPTcIp3XUm2eojTVL0+&#10;l+ONm/FN6+ur5ekRRKIl/ZnhF5/RoWCmcxi9icJq4CKJr2rNA8uH3ZabnDVstvcKZJHL/wWKHwAA&#10;AP//AwBQSwECLQAUAAYACAAAACEAtoM4kv4AAADhAQAAEwAAAAAAAAAAAAAAAAAAAAAAW0NvbnRl&#10;bnRfVHlwZXNdLnhtbFBLAQItABQABgAIAAAAIQA4/SH/1gAAAJQBAAALAAAAAAAAAAAAAAAAAC8B&#10;AABfcmVscy8ucmVsc1BLAQItABQABgAIAAAAIQA8C9T2MwIAAHwEAAAOAAAAAAAAAAAAAAAAAC4C&#10;AABkcnMvZTJvRG9jLnhtbFBLAQItABQABgAIAAAAIQBfgeVv3AAAAAgBAAAPAAAAAAAAAAAAAAAA&#10;AI0EAABkcnMvZG93bnJldi54bWxQSwUGAAAAAAQABADzAAAAlgUAAAAA&#10;">
                <v:stroke startarrowwidth="narrow" startarrowlength="short" endarrowwidth="narrow" endarrowlength="short"/>
                <v:textbox inset="2.53958mm,1.2694mm,2.53958mm,1.2694mm">
                  <w:txbxContent>
                    <w:p w14:paraId="344883EA" w14:textId="77777777" w:rsidR="00A60483" w:rsidRDefault="00A60483" w:rsidP="00A60483">
                      <w:pPr>
                        <w:textDirection w:val="btLr"/>
                      </w:pPr>
                    </w:p>
                  </w:txbxContent>
                </v:textbox>
                <w10:wrap type="topAndBottom" anchorx="margin"/>
              </v:rect>
            </w:pict>
          </mc:Fallback>
        </mc:AlternateContent>
      </w:r>
      <w:r w:rsidR="00781B2B" w:rsidRPr="002E549A">
        <w:rPr>
          <w:color w:val="000000"/>
          <w:szCs w:val="22"/>
        </w:rPr>
        <w:t xml:space="preserve">Please look at your </w:t>
      </w:r>
      <w:hyperlink r:id="rId18" w:anchor="Division_and_VP_Summary_Data_Reports" w:history="1">
        <w:r w:rsidR="00F36B91" w:rsidRPr="002E549A">
          <w:rPr>
            <w:rStyle w:val="Hyperlink"/>
            <w:szCs w:val="22"/>
          </w:rPr>
          <w:t>Division and VP</w:t>
        </w:r>
        <w:r w:rsidR="00781B2B" w:rsidRPr="002E549A">
          <w:rPr>
            <w:rStyle w:val="Hyperlink"/>
            <w:szCs w:val="22"/>
          </w:rPr>
          <w:t xml:space="preserve"> Summary Data Report</w:t>
        </w:r>
      </w:hyperlink>
      <w:r w:rsidR="00781B2B" w:rsidRPr="002E549A">
        <w:rPr>
          <w:color w:val="000000"/>
          <w:szCs w:val="22"/>
        </w:rPr>
        <w:t xml:space="preserve"> from Qualtrics for all the questions related to FTES and productivity. </w:t>
      </w:r>
      <w:r w:rsidR="00781B2B" w:rsidRPr="002E549A">
        <w:rPr>
          <w:szCs w:val="22"/>
        </w:rPr>
        <w:t xml:space="preserve">What ideas do you have to maximize production in your division while simultaneously supporting students in reaching their educational goals? </w:t>
      </w:r>
    </w:p>
    <w:p w14:paraId="2A0F0F4C" w14:textId="77777777" w:rsidR="00781B2B" w:rsidRPr="002E549A" w:rsidRDefault="00781B2B" w:rsidP="00781B2B">
      <w:pPr>
        <w:rPr>
          <w:b/>
          <w:bCs/>
          <w:color w:val="000000"/>
          <w:szCs w:val="22"/>
          <w:u w:val="single"/>
        </w:rPr>
      </w:pPr>
      <w:r w:rsidRPr="002E549A">
        <w:rPr>
          <w:b/>
          <w:bCs/>
          <w:color w:val="000000"/>
          <w:szCs w:val="22"/>
          <w:u w:val="single"/>
        </w:rPr>
        <w:t>Enrollment Disaggregation:</w:t>
      </w:r>
    </w:p>
    <w:p w14:paraId="1ECA9FAB" w14:textId="77777777" w:rsidR="00781B2B" w:rsidRPr="002E549A" w:rsidRDefault="00781B2B" w:rsidP="00781B2B">
      <w:pPr>
        <w:rPr>
          <w:color w:val="000000"/>
          <w:szCs w:val="22"/>
        </w:rPr>
      </w:pPr>
    </w:p>
    <w:p w14:paraId="0E6E56A9" w14:textId="1E2EDE3D" w:rsidR="00781B2B" w:rsidRPr="002E549A" w:rsidRDefault="00A60483" w:rsidP="00A60483">
      <w:pPr>
        <w:numPr>
          <w:ilvl w:val="0"/>
          <w:numId w:val="13"/>
        </w:numPr>
        <w:ind w:left="360"/>
        <w:contextualSpacing/>
        <w:rPr>
          <w:b/>
          <w:color w:val="000000"/>
          <w:szCs w:val="22"/>
        </w:rPr>
      </w:pPr>
      <w:r w:rsidRPr="002E549A">
        <w:rPr>
          <w:noProof/>
          <w:sz w:val="28"/>
        </w:rPr>
        <mc:AlternateContent>
          <mc:Choice Requires="wps">
            <w:drawing>
              <wp:anchor distT="45720" distB="45720" distL="114300" distR="114300" simplePos="0" relativeHeight="251685888" behindDoc="0" locked="0" layoutInCell="1" hidden="0" allowOverlap="1" wp14:anchorId="1C5268C1" wp14:editId="06DB476B">
                <wp:simplePos x="0" y="0"/>
                <wp:positionH relativeFrom="margin">
                  <wp:posOffset>215265</wp:posOffset>
                </wp:positionH>
                <wp:positionV relativeFrom="paragraph">
                  <wp:posOffset>1319631</wp:posOffset>
                </wp:positionV>
                <wp:extent cx="6126480" cy="914400"/>
                <wp:effectExtent l="0" t="0" r="26670" b="19050"/>
                <wp:wrapTopAndBottom/>
                <wp:docPr id="2043630668" name="Rectangle 2043630668"/>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C96D5" w14:textId="77777777" w:rsidR="00A60483" w:rsidRDefault="00A60483" w:rsidP="00A6048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5268C1" id="Rectangle 2043630668" o:spid="_x0000_s1032" style="position:absolute;left:0;text-align:left;margin-left:16.95pt;margin-top:103.9pt;width:482.4pt;height:1in;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m7NQIAAH4EAAAOAAAAZHJzL2Uyb0RvYy54bWysVNtuEzEQfUfiHyy/092k6VJW3VSoJQip&#10;ohWFD5h4vVlLvmG7ufw9x05IU0BCQuyDM/bYM2fOmcnV9dZotpYhKmc7PjmrOZNWuF7ZVce/fV28&#10;ueQsJrI9aWdlx3cy8uv561dXG9/KqRud7mVgCGJju/EdH1PybVVFMUpD8cx5aeEcXDCUsA2rqg+0&#10;QXSjq2ldN9XGhd4HJ2SMOL3dO/m8xB8GKdL9MESZmO44sKWyhrIu81rNr6hdBfKjEgcY9A8oDCmL&#10;pMdQt5SIPQX1WyijRHDRDelMOFO5YVBClhpQzaT+pZrHkbwstYCc6I80xf8XVnxePwSm+o5P69l5&#10;c143DRSzZKDVF7BHdqUlO/GBsI2PLd49+odw2EWYufrtEEz+RV1sW0jeHUmW28QEDpvJtJldQgsB&#10;37vJbFYXFarn1z7E9FE6w7LR8QAYhVta38WEjLj680pOFp1W/UJpXTZhtbzRga0Jgi/KlzXGkxfX&#10;tGUbZL+YXgAHoe8GTQmm8WAi2lXJ9+JFPA1cl+9PgTOwW4rjHkCJsO8xoxIaXSvT8cvja2pHSf0H&#10;27O082DcYkZ4RhYNZ1piomAAPrWJlP77PZSpLarNCu01yVbaLrdF4ibHyidL1+8ge/RioQD4jmJ6&#10;oIDGnyA7hgF5vz9RABb9yaLbIFNmKpXN7OItJGPh1LM89ZAVo8OMgdC9eZPKxOU6rHv/lNygio7P&#10;UA6Y0eRFq8NA5ik63Zdbz38b8x8AAAD//wMAUEsDBBQABgAIAAAAIQAcj8c+3QAAAAoBAAAPAAAA&#10;ZHJzL2Rvd25yZXYueG1sTI/LTsMwEEX3SPyDNUhsEHXaCPIgTgWRWILUlA9w4yGJiMdR7Dz4e4YV&#10;LEf36M65xXGzg1hw8r0jBftdBAKpcaanVsHH+fU+BeGDJqMHR6jgGz0cy+urQufGrXTCpQ6t4BLy&#10;uVbQhTDmUvqmQ6v9zo1InH26yerA59RKM+mVy+0gD1H0KK3uiT90esSqw+arnq2Cs4/7Coc68ctS&#10;v71U851d9btStzfb8xOIgFv4g+FXn9WhZKeLm8l4MSiI44xJBYco4QkMZFmagLhw8rBPQZaF/D+h&#10;/AEAAP//AwBQSwECLQAUAAYACAAAACEAtoM4kv4AAADhAQAAEwAAAAAAAAAAAAAAAAAAAAAAW0Nv&#10;bnRlbnRfVHlwZXNdLnhtbFBLAQItABQABgAIAAAAIQA4/SH/1gAAAJQBAAALAAAAAAAAAAAAAAAA&#10;AC8BAABfcmVscy8ucmVsc1BLAQItABQABgAIAAAAIQAVW3m7NQIAAH4EAAAOAAAAAAAAAAAAAAAA&#10;AC4CAABkcnMvZTJvRG9jLnhtbFBLAQItABQABgAIAAAAIQAcj8c+3QAAAAoBAAAPAAAAAAAAAAAA&#10;AAAAAI8EAABkcnMvZG93bnJldi54bWxQSwUGAAAAAAQABADzAAAAmQUAAAAA&#10;">
                <v:stroke startarrowwidth="narrow" startarrowlength="short" endarrowwidth="narrow" endarrowlength="short"/>
                <v:textbox inset="2.53958mm,1.2694mm,2.53958mm,1.2694mm">
                  <w:txbxContent>
                    <w:p w14:paraId="71CC96D5" w14:textId="77777777" w:rsidR="00A60483" w:rsidRDefault="00A60483" w:rsidP="00A60483">
                      <w:pPr>
                        <w:textDirection w:val="btLr"/>
                      </w:pPr>
                    </w:p>
                  </w:txbxContent>
                </v:textbox>
                <w10:wrap type="topAndBottom" anchorx="margin"/>
              </v:rect>
            </w:pict>
          </mc:Fallback>
        </mc:AlternateContent>
      </w:r>
      <w:r w:rsidR="00781B2B" w:rsidRPr="002E549A">
        <w:rPr>
          <w:color w:val="000000"/>
          <w:szCs w:val="22"/>
        </w:rPr>
        <w:t>Programs in your division were asked to reflect on the representation of traditionally underrepresented race/ethnicity/gender student groups in their discipline/major compared to the related industry/field. Disciplines with a high percentage of offerings that are required for General Education—such as English, math, or communication studies—were also asked to compare the representation of traditionally underrepresented race/ethnicity/gender student groups</w:t>
      </w:r>
      <w:r w:rsidR="00E06DE4">
        <w:rPr>
          <w:color w:val="000000"/>
          <w:szCs w:val="22"/>
        </w:rPr>
        <w:t xml:space="preserve"> </w:t>
      </w:r>
      <w:r w:rsidR="00781B2B" w:rsidRPr="002E549A">
        <w:rPr>
          <w:color w:val="000000"/>
          <w:szCs w:val="22"/>
        </w:rPr>
        <w:t xml:space="preserve">in general education classes to the overall student body population.  Please look at your </w:t>
      </w:r>
      <w:hyperlink r:id="rId19" w:anchor="Division_and_VP_Summary_Data_Reports" w:history="1">
        <w:r w:rsidR="00F36B91" w:rsidRPr="002E549A">
          <w:rPr>
            <w:rStyle w:val="Hyperlink"/>
            <w:szCs w:val="22"/>
          </w:rPr>
          <w:t>Division and VP</w:t>
        </w:r>
        <w:r w:rsidR="00781B2B" w:rsidRPr="002E549A">
          <w:rPr>
            <w:rStyle w:val="Hyperlink"/>
            <w:szCs w:val="22"/>
          </w:rPr>
          <w:t xml:space="preserve"> Summary </w:t>
        </w:r>
        <w:r w:rsidR="006C2B6A" w:rsidRPr="002E549A">
          <w:rPr>
            <w:rStyle w:val="Hyperlink"/>
            <w:szCs w:val="22"/>
          </w:rPr>
          <w:t>D</w:t>
        </w:r>
        <w:r w:rsidR="00781B2B" w:rsidRPr="002E549A">
          <w:rPr>
            <w:rStyle w:val="Hyperlink"/>
            <w:szCs w:val="22"/>
          </w:rPr>
          <w:t xml:space="preserve">ata </w:t>
        </w:r>
        <w:r w:rsidR="006C2B6A" w:rsidRPr="002E549A">
          <w:rPr>
            <w:rStyle w:val="Hyperlink"/>
            <w:szCs w:val="22"/>
          </w:rPr>
          <w:t>R</w:t>
        </w:r>
        <w:r w:rsidR="00781B2B" w:rsidRPr="002E549A">
          <w:rPr>
            <w:rStyle w:val="Hyperlink"/>
            <w:szCs w:val="22"/>
          </w:rPr>
          <w:t>eport</w:t>
        </w:r>
      </w:hyperlink>
      <w:r w:rsidR="00781B2B" w:rsidRPr="002E549A">
        <w:rPr>
          <w:color w:val="000000"/>
          <w:szCs w:val="22"/>
        </w:rPr>
        <w:t xml:space="preserve"> from Qualtrics. </w:t>
      </w:r>
      <w:r w:rsidR="00781B2B" w:rsidRPr="002E549A">
        <w:rPr>
          <w:b/>
          <w:color w:val="000000"/>
          <w:szCs w:val="22"/>
        </w:rPr>
        <w:t>What trends do you notice?</w:t>
      </w:r>
    </w:p>
    <w:p w14:paraId="774D2FE6" w14:textId="77777777" w:rsidR="002E549A" w:rsidRDefault="002E549A" w:rsidP="00781B2B">
      <w:pPr>
        <w:rPr>
          <w:b/>
          <w:bCs/>
          <w:sz w:val="22"/>
          <w:szCs w:val="22"/>
          <w:u w:val="single"/>
        </w:rPr>
      </w:pPr>
    </w:p>
    <w:p w14:paraId="3BFAED48" w14:textId="77777777" w:rsidR="002E549A" w:rsidRDefault="002E549A" w:rsidP="00781B2B">
      <w:pPr>
        <w:rPr>
          <w:b/>
          <w:bCs/>
          <w:sz w:val="22"/>
          <w:szCs w:val="22"/>
          <w:u w:val="single"/>
        </w:rPr>
      </w:pPr>
    </w:p>
    <w:p w14:paraId="1EBC4E0C" w14:textId="77777777" w:rsidR="002E549A" w:rsidRDefault="002E549A" w:rsidP="00781B2B">
      <w:pPr>
        <w:rPr>
          <w:b/>
          <w:bCs/>
          <w:sz w:val="22"/>
          <w:szCs w:val="22"/>
          <w:u w:val="single"/>
        </w:rPr>
      </w:pPr>
    </w:p>
    <w:p w14:paraId="71D3CC3A" w14:textId="77777777" w:rsidR="002E549A" w:rsidRDefault="002E549A" w:rsidP="00781B2B">
      <w:pPr>
        <w:rPr>
          <w:b/>
          <w:bCs/>
          <w:sz w:val="22"/>
          <w:szCs w:val="22"/>
          <w:u w:val="single"/>
        </w:rPr>
      </w:pPr>
    </w:p>
    <w:p w14:paraId="1A932EB3" w14:textId="77777777" w:rsidR="002E549A" w:rsidRDefault="002E549A" w:rsidP="00781B2B">
      <w:pPr>
        <w:rPr>
          <w:b/>
          <w:bCs/>
          <w:sz w:val="22"/>
          <w:szCs w:val="22"/>
          <w:u w:val="single"/>
        </w:rPr>
      </w:pPr>
    </w:p>
    <w:p w14:paraId="3193F3A1" w14:textId="77777777" w:rsidR="002E549A" w:rsidRDefault="002E549A" w:rsidP="00781B2B">
      <w:pPr>
        <w:rPr>
          <w:b/>
          <w:bCs/>
          <w:sz w:val="22"/>
          <w:szCs w:val="22"/>
          <w:u w:val="single"/>
        </w:rPr>
      </w:pPr>
    </w:p>
    <w:p w14:paraId="7A9290E0" w14:textId="1B734E6A" w:rsidR="00781B2B" w:rsidRPr="002E549A" w:rsidRDefault="00781B2B" w:rsidP="00781B2B">
      <w:pPr>
        <w:rPr>
          <w:b/>
          <w:bCs/>
          <w:szCs w:val="22"/>
          <w:u w:val="single"/>
        </w:rPr>
      </w:pPr>
      <w:r w:rsidRPr="002E549A">
        <w:rPr>
          <w:b/>
          <w:bCs/>
          <w:szCs w:val="22"/>
          <w:u w:val="single"/>
        </w:rPr>
        <w:lastRenderedPageBreak/>
        <w:t>Course success rates</w:t>
      </w:r>
    </w:p>
    <w:p w14:paraId="461977B3" w14:textId="77777777" w:rsidR="006C2B6A" w:rsidRPr="00781B2B" w:rsidRDefault="006C2B6A" w:rsidP="00781B2B">
      <w:pPr>
        <w:rPr>
          <w:sz w:val="22"/>
          <w:szCs w:val="22"/>
        </w:rPr>
      </w:pPr>
    </w:p>
    <w:p w14:paraId="446C5CA3" w14:textId="1E93E92F" w:rsidR="00781B2B" w:rsidRPr="002E549A" w:rsidRDefault="00A60483" w:rsidP="00A60483">
      <w:pPr>
        <w:numPr>
          <w:ilvl w:val="0"/>
          <w:numId w:val="13"/>
        </w:numPr>
        <w:ind w:left="360"/>
        <w:contextualSpacing/>
        <w:rPr>
          <w:szCs w:val="22"/>
        </w:rPr>
      </w:pPr>
      <w:r w:rsidRPr="002E549A">
        <w:rPr>
          <w:noProof/>
          <w:sz w:val="28"/>
        </w:rPr>
        <mc:AlternateContent>
          <mc:Choice Requires="wps">
            <w:drawing>
              <wp:anchor distT="45720" distB="45720" distL="114300" distR="114300" simplePos="0" relativeHeight="251687936" behindDoc="0" locked="0" layoutInCell="1" hidden="0" allowOverlap="1" wp14:anchorId="5958147C" wp14:editId="48BBB79B">
                <wp:simplePos x="0" y="0"/>
                <wp:positionH relativeFrom="margin">
                  <wp:align>center</wp:align>
                </wp:positionH>
                <wp:positionV relativeFrom="paragraph">
                  <wp:posOffset>760095</wp:posOffset>
                </wp:positionV>
                <wp:extent cx="6126480" cy="914400"/>
                <wp:effectExtent l="0" t="0" r="26670" b="19050"/>
                <wp:wrapTopAndBottom/>
                <wp:docPr id="31112322" name="Rectangle 31112322"/>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E3F5D7" w14:textId="77777777" w:rsidR="00A60483" w:rsidRDefault="00A60483" w:rsidP="00A6048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58147C" id="Rectangle 31112322" o:spid="_x0000_s1033" style="position:absolute;left:0;text-align:left;margin-left:0;margin-top:59.85pt;width:482.4pt;height:1in;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TvNAIAAHoEAAAOAAAAZHJzL2Uyb0RvYy54bWysVNtuEzEQfUfiHyy/081u0zasuqlQSxBS&#10;BRWFD5h4vVlLvmG7ufw9x05IU0BCQuyDM/bYM2fOmcn1zdZotpYhKmc7Xp9NOJNWuF7ZVce/fV28&#10;mXEWE9metLOy4zsZ+c389avrjW9l40anexkYgtjYbnzHx5R8W1VRjNJQPHNeWjgHFwwlbMOq6gNt&#10;EN3oqplMLquNC70PTsgYcXq3d/J5iT8MUqTPwxBlYrrjwJbKGsq6zGs1v6Z2FciPShxg0D+gMKQs&#10;kh5D3VEi9hTUb6GMEsFFN6Qz4UzlhkEJWWpANfXkl2oeR/Ky1AJyoj/SFP9fWPFp/RCY6jt+Xtd1&#10;c940nFkyUOoLuCO70pIdPSBr42OLN4/+IRx2EWaufDsEk39RE9sWgndHguU2MYHDy7q5nM6gg4Dv&#10;bT2dTooC1fNrH2L6IJ1h2eh4AIjCK63vY0JGXP15JSeLTqt+obQum7Ba3urA1gSxF+XL+uLJi2va&#10;sg2yXzQXwEHouUFTgmk8WIh2VfK9eBFPA0/K96fAGdgdxXEPoETY95dRCU2ulen47Pia2lFS/972&#10;LO08+LaYD56RRcOZlpgmGIBPbSKl/34PZWqLarNCe02ylbbLbZH3KsfKJ0vX7yB59GKhAPieYnqg&#10;gKavkR2DgLzfnygAi/5o0WmQKTOVymZ6cQXJWDj1LE89ZMXoMF8gdG/epjJtuQ7r3j0lN6ii4zOU&#10;A2Y0eNHqMIx5gk735dbzX8b8BwAAAP//AwBQSwMEFAAGAAgAAAAhAFwO5ojcAAAACAEAAA8AAABk&#10;cnMvZG93bnJldi54bWxMj8tOwzAQRfdI/IM1SGwQddqihIY4FURiCVJTPsCNhyTCHkex8+DvGVaw&#10;nLmjO+cUx9VZMeMYek8KtpsEBFLjTU+tgo/z6/0jiBA1GW09oYJvDHAsr68KnRu/0AnnOraCSyjk&#10;WkEX45BLGZoOnQ4bPyBx9ulHpyOPYyvNqBcud1bukiSVTvfEHzo9YNVh81VPTsE57PsKbZ2Fea7f&#10;Xqrpzi36Xanbm/X5CUTENf4dwy8+o0PJTBc/kQnCKmCRyNvtIQPB8SF9YJOLgl26z0CWhfwvUP4A&#10;AAD//wMAUEsBAi0AFAAGAAgAAAAhALaDOJL+AAAA4QEAABMAAAAAAAAAAAAAAAAAAAAAAFtDb250&#10;ZW50X1R5cGVzXS54bWxQSwECLQAUAAYACAAAACEAOP0h/9YAAACUAQAACwAAAAAAAAAAAAAAAAAv&#10;AQAAX3JlbHMvLnJlbHNQSwECLQAUAAYACAAAACEAcKaE7zQCAAB6BAAADgAAAAAAAAAAAAAAAAAu&#10;AgAAZHJzL2Uyb0RvYy54bWxQSwECLQAUAAYACAAAACEAXA7miNwAAAAIAQAADwAAAAAAAAAAAAAA&#10;AACOBAAAZHJzL2Rvd25yZXYueG1sUEsFBgAAAAAEAAQA8wAAAJcFAAAAAA==&#10;">
                <v:stroke startarrowwidth="narrow" startarrowlength="short" endarrowwidth="narrow" endarrowlength="short"/>
                <v:textbox inset="2.53958mm,1.2694mm,2.53958mm,1.2694mm">
                  <w:txbxContent>
                    <w:p w14:paraId="66E3F5D7" w14:textId="77777777" w:rsidR="00A60483" w:rsidRDefault="00A60483" w:rsidP="00A60483">
                      <w:pPr>
                        <w:textDirection w:val="btLr"/>
                      </w:pPr>
                    </w:p>
                  </w:txbxContent>
                </v:textbox>
                <w10:wrap type="topAndBottom" anchorx="margin"/>
              </v:rect>
            </w:pict>
          </mc:Fallback>
        </mc:AlternateContent>
      </w:r>
      <w:r w:rsidR="00781B2B" w:rsidRPr="002E549A">
        <w:rPr>
          <w:color w:val="000000"/>
          <w:szCs w:val="22"/>
        </w:rPr>
        <w:t xml:space="preserve">Please look at your </w:t>
      </w:r>
      <w:hyperlink r:id="rId20" w:anchor="Division_and_VP_Summary_Data_Reports" w:history="1">
        <w:r w:rsidR="00F36B91" w:rsidRPr="002E549A">
          <w:rPr>
            <w:rStyle w:val="Hyperlink"/>
            <w:szCs w:val="22"/>
          </w:rPr>
          <w:t>Division and VP</w:t>
        </w:r>
        <w:r w:rsidR="00781B2B" w:rsidRPr="002E549A">
          <w:rPr>
            <w:rStyle w:val="Hyperlink"/>
            <w:szCs w:val="22"/>
          </w:rPr>
          <w:t xml:space="preserve"> Summary Data Report</w:t>
        </w:r>
      </w:hyperlink>
      <w:r w:rsidR="00781B2B" w:rsidRPr="002E549A">
        <w:rPr>
          <w:color w:val="000000"/>
          <w:szCs w:val="22"/>
        </w:rPr>
        <w:t xml:space="preserve"> from Qualtrics at the questions that reflect on whether and why </w:t>
      </w:r>
      <w:r w:rsidR="00781B2B" w:rsidRPr="002E549A">
        <w:rPr>
          <w:szCs w:val="22"/>
        </w:rPr>
        <w:t xml:space="preserve">any populations (e.g., by race, ethnicity, or gender) are succeeding at lower rates than students from other racial/ethnic, gender groups, or the overall college average in course success rates. </w:t>
      </w:r>
      <w:r w:rsidR="00781B2B" w:rsidRPr="002E549A">
        <w:rPr>
          <w:b/>
          <w:color w:val="000000"/>
          <w:szCs w:val="22"/>
        </w:rPr>
        <w:t>What trends do you notice?</w:t>
      </w:r>
    </w:p>
    <w:p w14:paraId="0C2AACD7" w14:textId="77777777" w:rsidR="00781B2B" w:rsidRPr="002E549A" w:rsidRDefault="00781B2B" w:rsidP="00781B2B">
      <w:pPr>
        <w:rPr>
          <w:b/>
          <w:bCs/>
          <w:color w:val="000000"/>
          <w:szCs w:val="22"/>
          <w:u w:val="single"/>
        </w:rPr>
      </w:pPr>
      <w:r w:rsidRPr="002E549A">
        <w:rPr>
          <w:b/>
          <w:bCs/>
          <w:color w:val="000000"/>
          <w:szCs w:val="22"/>
          <w:u w:val="single"/>
        </w:rPr>
        <w:t>Program completion (AD-Ts, AA/AS, Chancellor-approved Certificates)</w:t>
      </w:r>
    </w:p>
    <w:p w14:paraId="5C355C7E" w14:textId="77777777" w:rsidR="00781B2B" w:rsidRPr="00781B2B" w:rsidRDefault="00781B2B" w:rsidP="00781B2B">
      <w:pPr>
        <w:rPr>
          <w:sz w:val="22"/>
          <w:szCs w:val="22"/>
        </w:rPr>
      </w:pPr>
    </w:p>
    <w:p w14:paraId="20139AC1" w14:textId="4D2EE461" w:rsidR="006C2B6A" w:rsidRPr="002E549A" w:rsidRDefault="00781B2B" w:rsidP="00A60483">
      <w:pPr>
        <w:numPr>
          <w:ilvl w:val="0"/>
          <w:numId w:val="13"/>
        </w:numPr>
        <w:ind w:left="360"/>
        <w:contextualSpacing/>
        <w:rPr>
          <w:color w:val="000000"/>
          <w:szCs w:val="22"/>
        </w:rPr>
      </w:pPr>
      <w:r w:rsidRPr="002E549A">
        <w:rPr>
          <w:color w:val="000000"/>
          <w:szCs w:val="22"/>
        </w:rPr>
        <w:t xml:space="preserve">Please look at your </w:t>
      </w:r>
      <w:hyperlink r:id="rId21" w:anchor="Division_and_VP_Summary_Data_Reports" w:history="1">
        <w:r w:rsidRPr="002E549A">
          <w:rPr>
            <w:rStyle w:val="Hyperlink"/>
            <w:szCs w:val="22"/>
          </w:rPr>
          <w:t>Division and VP Summary Data Report</w:t>
        </w:r>
      </w:hyperlink>
      <w:r w:rsidRPr="002E549A">
        <w:rPr>
          <w:color w:val="000000"/>
          <w:szCs w:val="22"/>
        </w:rPr>
        <w:t xml:space="preserve"> from Qualtrics for all the questions related to degrees and certificates and any barriers students may face in completing programs in your division. Are there any trends you would like to share? Do you have any ideas for how to address barriers students may face in completing programs in your division?</w:t>
      </w:r>
    </w:p>
    <w:p w14:paraId="7FBE0116" w14:textId="38C066A0" w:rsidR="00F36B91" w:rsidRDefault="00781B2B" w:rsidP="00781B2B">
      <w:pPr>
        <w:widowControl w:val="0"/>
        <w:rPr>
          <w:color w:val="000000"/>
          <w:sz w:val="22"/>
          <w:szCs w:val="22"/>
          <w:u w:val="single"/>
        </w:rPr>
      </w:pPr>
      <w:r>
        <w:rPr>
          <w:color w:val="000000"/>
          <w:sz w:val="22"/>
          <w:szCs w:val="22"/>
          <w:u w:val="single"/>
        </w:rPr>
        <w:t xml:space="preserve">  </w:t>
      </w:r>
    </w:p>
    <w:tbl>
      <w:tblPr>
        <w:tblStyle w:val="a5"/>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F36B91" w14:paraId="2A793444" w14:textId="77777777" w:rsidTr="006003DE">
        <w:tc>
          <w:tcPr>
            <w:tcW w:w="10070" w:type="dxa"/>
            <w:shd w:val="clear" w:color="auto" w:fill="F2F2F2"/>
          </w:tcPr>
          <w:p w14:paraId="373C96FD" w14:textId="34F22894" w:rsidR="00F36B91" w:rsidRDefault="00F36B91" w:rsidP="006003DE">
            <w:pPr>
              <w:widowControl w:val="0"/>
              <w:pBdr>
                <w:top w:val="nil"/>
                <w:left w:val="nil"/>
                <w:bottom w:val="nil"/>
                <w:right w:val="nil"/>
                <w:between w:val="nil"/>
              </w:pBdr>
              <w:spacing w:before="120" w:after="120"/>
              <w:rPr>
                <w:color w:val="855D5D"/>
                <w:sz w:val="28"/>
                <w:szCs w:val="28"/>
              </w:rPr>
            </w:pPr>
            <w:r>
              <w:rPr>
                <w:color w:val="000000"/>
                <w:sz w:val="28"/>
                <w:szCs w:val="28"/>
              </w:rPr>
              <w:t>Equity in Access to Services</w:t>
            </w:r>
          </w:p>
        </w:tc>
      </w:tr>
    </w:tbl>
    <w:p w14:paraId="21C7840C" w14:textId="3091F18B" w:rsidR="00F36B91" w:rsidRDefault="00A60483" w:rsidP="00781B2B">
      <w:pPr>
        <w:widowControl w:val="0"/>
        <w:rPr>
          <w:color w:val="000000"/>
          <w:sz w:val="22"/>
          <w:szCs w:val="22"/>
          <w:u w:val="single"/>
        </w:rPr>
      </w:pPr>
      <w:r>
        <w:rPr>
          <w:noProof/>
        </w:rPr>
        <mc:AlternateContent>
          <mc:Choice Requires="wps">
            <w:drawing>
              <wp:anchor distT="45720" distB="45720" distL="114300" distR="114300" simplePos="0" relativeHeight="251689984" behindDoc="0" locked="0" layoutInCell="1" hidden="0" allowOverlap="1" wp14:anchorId="654CB266" wp14:editId="32DA5064">
                <wp:simplePos x="0" y="0"/>
                <wp:positionH relativeFrom="margin">
                  <wp:align>center</wp:align>
                </wp:positionH>
                <wp:positionV relativeFrom="paragraph">
                  <wp:posOffset>-356870</wp:posOffset>
                </wp:positionV>
                <wp:extent cx="6126480" cy="914400"/>
                <wp:effectExtent l="0" t="0" r="26670" b="19050"/>
                <wp:wrapTopAndBottom/>
                <wp:docPr id="1526459223" name="Rectangle 1526459223"/>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15AA57" w14:textId="77777777" w:rsidR="00A60483" w:rsidRDefault="00A60483" w:rsidP="00A6048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4CB266" id="Rectangle 1526459223" o:spid="_x0000_s1034" style="position:absolute;margin-left:0;margin-top:-28.1pt;width:482.4pt;height:1in;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ruNAIAAH4EAAAOAAAAZHJzL2Uyb0RvYy54bWysVNtuEzEQfUfiHyy/k01CUtJVNxVqCEKq&#10;aEThAyZeb9aSb9huLn/PsRPSFJCQEPvgjD32zJlzZnJzuzeabWWIytmGjwZDzqQVrlV20/BvX5dv&#10;ZpzFRLYl7axs+EFGfjt//epm52s5dr3TrQwMQWysd77hfUq+rqooemkoDpyXFs7OBUMJ27Cp2kA7&#10;RDe6Gg+HV9XOhdYHJ2SMOF0cnXxe4nedFOmh66JMTDcc2FJZQ1nXea3mN1RvAvleiRMM+gcUhpRF&#10;0nOoBSViT0H9FsooEVx0XRoIZyrXdUrIUgOqGQ1/qeaxJy9LLSAn+jNN8f+FFZ+3q8BUC+2m46vJ&#10;9Ho8fsuZJQOtvoA9shst2YUPhO18rPHu0a/CaRdh5ur3XTD5F3WxfSH5cCZZ7hMTOLwaIc8MWgj4&#10;rkeTybCoUD2/9iGmj9IZlo2GB8Ao3NL2PiZkxNWfV3Ky6LRql0rrsgmb9Z0ObEsQfFm+rDGevLim&#10;Ldsh+3Q8BQ5C33WaEkzjwUS0m5LvxYt4GXhYvj8FzsAWFPsjgBLh2GNGJTS6Vqbhs/NrqntJ7Qfb&#10;snTwYNxiRnhGFg1nWmKiYAA+1YmU/vs9lKktqs0KHTXJVtqv90XiWY6VT9auPUD26MVSAfA9xbSi&#10;gMYfITuGAXm/P1EAFv3JotsgU2Yqlc1k+g6SsXDpWV96yIreYcZA6NG8S2Xich3WvX9KrlNFx2co&#10;J8xo8qLVaSDzFF3uy63nv435DwAAAP//AwBQSwMEFAAGAAgAAAAhAJqIVTzbAAAABwEAAA8AAABk&#10;cnMvZG93bnJldi54bWxMj81OwzAQhO9IvIO1SFxQ61AgDSFOBZE4UomUB9jGSxLhnyh2fnh7lhMc&#10;RzOa+aY4rNaImcbQe6fgdpuAINd43btWwcfpdZOBCBGdRuMdKfimAIfy8qLAXPvFvdNcx1ZwiQs5&#10;KuhiHHIpQ9ORxbD1Azn2Pv1oMbIcW6lHXLjcGrlLklRa7B0vdDhQ1VHzVU9WwSnc9RWZeh/muX57&#10;qaYbu+BRqeur9fkJRKQ1/oXhF5/RoWSms5+cDsIo4CNRweYh3YFg+zG95ydnBdk+A1kW8j9/+QMA&#10;AP//AwBQSwECLQAUAAYACAAAACEAtoM4kv4AAADhAQAAEwAAAAAAAAAAAAAAAAAAAAAAW0NvbnRl&#10;bnRfVHlwZXNdLnhtbFBLAQItABQABgAIAAAAIQA4/SH/1gAAAJQBAAALAAAAAAAAAAAAAAAAAC8B&#10;AABfcmVscy8ucmVsc1BLAQItABQABgAIAAAAIQBcARruNAIAAH4EAAAOAAAAAAAAAAAAAAAAAC4C&#10;AABkcnMvZTJvRG9jLnhtbFBLAQItABQABgAIAAAAIQCaiFU82wAAAAcBAAAPAAAAAAAAAAAAAAAA&#10;AI4EAABkcnMvZG93bnJldi54bWxQSwUGAAAAAAQABADzAAAAlgUAAAAA&#10;">
                <v:stroke startarrowwidth="narrow" startarrowlength="short" endarrowwidth="narrow" endarrowlength="short"/>
                <v:textbox inset="2.53958mm,1.2694mm,2.53958mm,1.2694mm">
                  <w:txbxContent>
                    <w:p w14:paraId="0F15AA57" w14:textId="77777777" w:rsidR="00A60483" w:rsidRDefault="00A60483" w:rsidP="00A60483">
                      <w:pPr>
                        <w:textDirection w:val="btLr"/>
                      </w:pPr>
                    </w:p>
                  </w:txbxContent>
                </v:textbox>
                <w10:wrap type="topAndBottom" anchorx="margin"/>
              </v:rect>
            </w:pict>
          </mc:Fallback>
        </mc:AlternateContent>
      </w:r>
      <w:r w:rsidR="00781B2B">
        <w:rPr>
          <w:color w:val="000000"/>
          <w:sz w:val="22"/>
          <w:szCs w:val="22"/>
          <w:u w:val="single"/>
        </w:rPr>
        <w:t xml:space="preserve">              </w:t>
      </w:r>
    </w:p>
    <w:p w14:paraId="181F3D91" w14:textId="2974F443" w:rsidR="00F36B91" w:rsidRPr="002E549A" w:rsidRDefault="00F36B91" w:rsidP="00F36B91">
      <w:pPr>
        <w:numPr>
          <w:ilvl w:val="0"/>
          <w:numId w:val="13"/>
        </w:numPr>
        <w:ind w:left="360"/>
        <w:contextualSpacing/>
        <w:rPr>
          <w:color w:val="000000"/>
          <w:szCs w:val="22"/>
        </w:rPr>
      </w:pPr>
      <w:r w:rsidRPr="002E549A">
        <w:rPr>
          <w:color w:val="000000"/>
          <w:szCs w:val="22"/>
        </w:rPr>
        <w:t xml:space="preserve">Please look at your </w:t>
      </w:r>
      <w:hyperlink r:id="rId22" w:anchor="Division_and_VP_Summary_Data_Reports" w:history="1">
        <w:r w:rsidRPr="002E549A">
          <w:rPr>
            <w:rStyle w:val="Hyperlink"/>
            <w:szCs w:val="22"/>
          </w:rPr>
          <w:t>Division and VP Summary Data Report</w:t>
        </w:r>
      </w:hyperlink>
      <w:r w:rsidRPr="002E549A">
        <w:rPr>
          <w:color w:val="000000"/>
          <w:szCs w:val="22"/>
        </w:rPr>
        <w:t xml:space="preserve"> from Qualtrics for all the questions related to equity in access to services. Are there any trends you would like to share? Do you have any ideas for how to address barriers students may face in accessing your services?</w:t>
      </w:r>
    </w:p>
    <w:p w14:paraId="18B4A21C" w14:textId="6E8FB3F5" w:rsidR="00F36B91" w:rsidRPr="0015100C" w:rsidRDefault="0015100C" w:rsidP="0015100C">
      <w:pPr>
        <w:keepNext/>
        <w:rPr>
          <w:b/>
          <w:color w:val="000000"/>
          <w:sz w:val="22"/>
          <w:szCs w:val="22"/>
          <w:u w:val="single"/>
        </w:rPr>
      </w:pPr>
      <w:r>
        <w:rPr>
          <w:noProof/>
        </w:rPr>
        <mc:AlternateContent>
          <mc:Choice Requires="wps">
            <w:drawing>
              <wp:anchor distT="45720" distB="45720" distL="114300" distR="114300" simplePos="0" relativeHeight="251692032" behindDoc="0" locked="0" layoutInCell="1" hidden="0" allowOverlap="1" wp14:anchorId="19F7B059" wp14:editId="4AB1BE1C">
                <wp:simplePos x="0" y="0"/>
                <wp:positionH relativeFrom="margin">
                  <wp:align>center</wp:align>
                </wp:positionH>
                <wp:positionV relativeFrom="paragraph">
                  <wp:posOffset>207010</wp:posOffset>
                </wp:positionV>
                <wp:extent cx="6126480" cy="914400"/>
                <wp:effectExtent l="0" t="0" r="26670" b="19050"/>
                <wp:wrapTopAndBottom/>
                <wp:docPr id="1271289916" name="Rectangle 1271289916"/>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0F2D8A" w14:textId="77777777" w:rsidR="0015100C" w:rsidRDefault="0015100C" w:rsidP="001510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F7B059" id="Rectangle 1271289916" o:spid="_x0000_s1035" style="position:absolute;margin-left:0;margin-top:16.3pt;width:482.4pt;height:1in;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X4NQIAAH4EAAAOAAAAZHJzL2Uyb0RvYy54bWysVNtuEzEQfUfiHyy/081GaZqsuqlQSxBS&#10;BRWFD5h4vVlLvmG7ufw9x06apoCEhNgHZ+yxZ86cM5Prm53RbCNDVM62vL4YcSatcJ2y65Z//7Z8&#10;N+MsJrIdaWdly/cy8pvF2zfXW9/IsRuc7mRgCGJjs/UtH1LyTVVFMUhD8cJ5aeHsXTCUsA3rqgu0&#10;RXSjq/FoNK22LnQ+OCFjxOndwckXJX7fS5G+9H2UiemWA1sqayjrKq/V4pqadSA/KHGEQf+AwpCy&#10;SHoKdUeJ2FNQv4UySgQXXZ8uhDOV63slZKkB1dSjX6p5HMjLUgvIif5EU/x/YcXnzUNgqoN246t6&#10;PJvP6ylnlgy0+gr2yK61ZGc+ELb1scG7R/8QjrsIM1e/64PJv6iL7QrJ+xPJcpeYwOG0Hk8nM2gh&#10;4JvXk8moqFC9vPYhpo/SGZaNlgfAKNzS5j4mZMTV5ys5WXRadUulddmE9epWB7YhCL4sX9YYT15d&#10;05Ztkf1yfAkchL7rNSWYxoOJaNcl36sX8TzwqHx/CpyB3VEcDgBKhEOPGZXQ6FqZls9Or6kZJHUf&#10;bMfS3oNxixnhGVk0nGmJiYIB+NQkUvrv91Cmtqg2K3TQJFtpt9oViec5Vj5ZuW4P2aMXSwXA9xTT&#10;AwU0fo3sGAbk/fFEAVj0J4tug0yZqVQ2k8srSMbCuWd17iErBocZA6EH8zaVict1WPf+KbleFR1f&#10;oBwxo8mLVseBzFN0vi+3Xv42Fj8BAAD//wMAUEsDBBQABgAIAAAAIQDa3ZoN2gAAAAcBAAAPAAAA&#10;ZHJzL2Rvd25yZXYueG1sTI/NTsMwEITvSLyDtUhcEHVokQshTgWROILUlAdw4yWJsNdR7Pzw9iwn&#10;OI5mNPNNcVi9EzOOsQ+k4W6TgUBqgu2p1fBxer19ABGTIWtcINTwjREO5eVFYXIbFjriXKdWcAnF&#10;3GjoUhpyKWPToTdxEwYk9j7D6E1iObbSjmbhcu/kNsuU9KYnXujMgFWHzVc9eQ2nuOsrdPU+znP9&#10;9lJNN34x71pfX63PTyASrukvDL/4jA4lM53DRDYKp4GPJA27rQLB7qO65yNnju2VAlkW8j9/+QMA&#10;AP//AwBQSwECLQAUAAYACAAAACEAtoM4kv4AAADhAQAAEwAAAAAAAAAAAAAAAAAAAAAAW0NvbnRl&#10;bnRfVHlwZXNdLnhtbFBLAQItABQABgAIAAAAIQA4/SH/1gAAAJQBAAALAAAAAAAAAAAAAAAAAC8B&#10;AABfcmVscy8ucmVsc1BLAQItABQABgAIAAAAIQDc5KX4NQIAAH4EAAAOAAAAAAAAAAAAAAAAAC4C&#10;AABkcnMvZTJvRG9jLnhtbFBLAQItABQABgAIAAAAIQDa3ZoN2gAAAAcBAAAPAAAAAAAAAAAAAAAA&#10;AI8EAABkcnMvZG93bnJldi54bWxQSwUGAAAAAAQABADzAAAAlgUAAAAA&#10;">
                <v:stroke startarrowwidth="narrow" startarrowlength="short" endarrowwidth="narrow" endarrowlength="short"/>
                <v:textbox inset="2.53958mm,1.2694mm,2.53958mm,1.2694mm">
                  <w:txbxContent>
                    <w:p w14:paraId="6F0F2D8A" w14:textId="77777777" w:rsidR="0015100C" w:rsidRDefault="0015100C" w:rsidP="0015100C">
                      <w:pPr>
                        <w:textDirection w:val="btLr"/>
                      </w:pPr>
                    </w:p>
                  </w:txbxContent>
                </v:textbox>
                <w10:wrap type="topAndBottom" anchorx="margin"/>
              </v:rect>
            </w:pict>
          </mc:Fallback>
        </mc:AlternateContent>
      </w:r>
    </w:p>
    <w:p w14:paraId="513F606E" w14:textId="77777777" w:rsidR="00AA7099" w:rsidRDefault="00781B2B" w:rsidP="00781B2B">
      <w:pPr>
        <w:widowControl w:val="0"/>
        <w:rPr>
          <w:color w:val="000000"/>
          <w:sz w:val="22"/>
          <w:szCs w:val="22"/>
          <w:u w:val="single"/>
        </w:rPr>
      </w:pPr>
      <w:r>
        <w:rPr>
          <w:color w:val="000000"/>
          <w:sz w:val="22"/>
          <w:szCs w:val="22"/>
          <w:u w:val="single"/>
        </w:rPr>
        <w:t xml:space="preserve">         </w:t>
      </w:r>
    </w:p>
    <w:p w14:paraId="317E602C" w14:textId="7053931B" w:rsidR="00781B2B" w:rsidRDefault="00781B2B" w:rsidP="00781B2B">
      <w:pPr>
        <w:widowControl w:val="0"/>
      </w:pPr>
      <w:r>
        <w:rPr>
          <w:color w:val="000000"/>
          <w:sz w:val="22"/>
          <w:szCs w:val="22"/>
          <w:u w:val="single"/>
        </w:rPr>
        <w:t xml:space="preserve">                                                                                                       </w:t>
      </w:r>
    </w:p>
    <w:tbl>
      <w:tblPr>
        <w:tblStyle w:val="a5"/>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781B2B" w14:paraId="1C9A8325" w14:textId="77777777" w:rsidTr="006003DE">
        <w:tc>
          <w:tcPr>
            <w:tcW w:w="10070" w:type="dxa"/>
            <w:shd w:val="clear" w:color="auto" w:fill="F2F2F2"/>
          </w:tcPr>
          <w:p w14:paraId="583C4E73" w14:textId="06BF3D56" w:rsidR="00781B2B" w:rsidRDefault="00781B2B" w:rsidP="006003DE">
            <w:pPr>
              <w:widowControl w:val="0"/>
              <w:pBdr>
                <w:top w:val="nil"/>
                <w:left w:val="nil"/>
                <w:bottom w:val="nil"/>
                <w:right w:val="nil"/>
                <w:between w:val="nil"/>
              </w:pBdr>
              <w:spacing w:before="120" w:after="120"/>
              <w:rPr>
                <w:color w:val="855D5D"/>
                <w:sz w:val="28"/>
                <w:szCs w:val="28"/>
              </w:rPr>
            </w:pPr>
            <w:r>
              <w:rPr>
                <w:color w:val="000000"/>
                <w:sz w:val="28"/>
                <w:szCs w:val="28"/>
              </w:rPr>
              <w:t>Staffing, Technology, and Facilities Analysis</w:t>
            </w:r>
          </w:p>
        </w:tc>
      </w:tr>
    </w:tbl>
    <w:p w14:paraId="24FE7C3B" w14:textId="1AED7FDD" w:rsidR="0015100C" w:rsidRPr="002E549A" w:rsidRDefault="0015100C" w:rsidP="0015100C">
      <w:pPr>
        <w:pStyle w:val="ListParagraph"/>
        <w:spacing w:before="120" w:after="120"/>
        <w:ind w:left="90"/>
        <w:rPr>
          <w:i/>
          <w:iCs/>
          <w:szCs w:val="22"/>
        </w:rPr>
      </w:pPr>
      <w:r w:rsidRPr="002E549A">
        <w:rPr>
          <w:i/>
          <w:iCs/>
          <w:szCs w:val="22"/>
        </w:rPr>
        <w:t>Note: To make a narrative response box larger, simply hover your mouse over the bottom line of the box until it turns into a resizing handle, then click and drag it downwards to expand the box to your desired size.</w:t>
      </w:r>
    </w:p>
    <w:p w14:paraId="140E2DF8" w14:textId="795164A5" w:rsidR="00781B2B" w:rsidRPr="002E549A" w:rsidRDefault="00781B2B" w:rsidP="0015100C">
      <w:pPr>
        <w:numPr>
          <w:ilvl w:val="0"/>
          <w:numId w:val="13"/>
        </w:numPr>
        <w:ind w:left="360"/>
        <w:contextualSpacing/>
        <w:rPr>
          <w:b/>
          <w:color w:val="000000"/>
          <w:szCs w:val="22"/>
          <w:u w:val="single"/>
        </w:rPr>
      </w:pPr>
      <w:r w:rsidRPr="002E549A">
        <w:rPr>
          <w:color w:val="000000"/>
          <w:szCs w:val="22"/>
        </w:rPr>
        <w:t xml:space="preserve">Please look at your </w:t>
      </w:r>
      <w:hyperlink r:id="rId23" w:anchor="Division_and_VP_Summary_Data_Reports" w:history="1">
        <w:r w:rsidRPr="002E549A">
          <w:rPr>
            <w:rStyle w:val="Hyperlink"/>
            <w:szCs w:val="22"/>
          </w:rPr>
          <w:t>Division and VP Summary Data Report</w:t>
        </w:r>
      </w:hyperlink>
      <w:r w:rsidRPr="002E549A">
        <w:rPr>
          <w:color w:val="000000"/>
          <w:szCs w:val="22"/>
        </w:rPr>
        <w:t xml:space="preserve"> for</w:t>
      </w:r>
      <w:r w:rsidR="006F5F16" w:rsidRPr="002E549A">
        <w:rPr>
          <w:color w:val="000000"/>
          <w:szCs w:val="22"/>
        </w:rPr>
        <w:t xml:space="preserve"> </w:t>
      </w:r>
      <w:r w:rsidRPr="002E549A">
        <w:rPr>
          <w:color w:val="000000"/>
          <w:szCs w:val="22"/>
        </w:rPr>
        <w:t>question</w:t>
      </w:r>
      <w:r w:rsidR="006F5F16" w:rsidRPr="002E549A">
        <w:rPr>
          <w:color w:val="000000"/>
          <w:szCs w:val="22"/>
        </w:rPr>
        <w:t>s</w:t>
      </w:r>
      <w:r w:rsidRPr="002E549A">
        <w:rPr>
          <w:color w:val="000000"/>
          <w:szCs w:val="22"/>
        </w:rPr>
        <w:t xml:space="preserve"> on changes in FTES/enrollment </w:t>
      </w:r>
      <w:r w:rsidR="006F5F16" w:rsidRPr="002E549A">
        <w:rPr>
          <w:color w:val="000000"/>
          <w:szCs w:val="22"/>
        </w:rPr>
        <w:t xml:space="preserve">for academic programs and changes in the total number of students served in service areas, </w:t>
      </w:r>
      <w:r w:rsidRPr="002E549A">
        <w:rPr>
          <w:color w:val="000000"/>
          <w:szCs w:val="22"/>
        </w:rPr>
        <w:t xml:space="preserve">in comparison to changes in staffing in this same time period. </w:t>
      </w:r>
      <w:r w:rsidRPr="002E549A">
        <w:rPr>
          <w:b/>
          <w:color w:val="000000"/>
          <w:szCs w:val="22"/>
        </w:rPr>
        <w:t xml:space="preserve">What trends </w:t>
      </w:r>
      <w:r w:rsidR="006B0F51" w:rsidRPr="002E549A">
        <w:rPr>
          <w:b/>
          <w:color w:val="000000"/>
          <w:szCs w:val="22"/>
        </w:rPr>
        <w:t>do</w:t>
      </w:r>
      <w:r w:rsidRPr="002E549A">
        <w:rPr>
          <w:b/>
          <w:color w:val="000000"/>
          <w:szCs w:val="22"/>
        </w:rPr>
        <w:t xml:space="preserve"> you notice in the </w:t>
      </w:r>
      <w:r w:rsidRPr="002E549A">
        <w:rPr>
          <w:b/>
          <w:color w:val="000000"/>
          <w:szCs w:val="22"/>
        </w:rPr>
        <w:lastRenderedPageBreak/>
        <w:t>answers?</w:t>
      </w:r>
      <w:r w:rsidRPr="002E549A">
        <w:rPr>
          <w:color w:val="000000"/>
          <w:szCs w:val="22"/>
        </w:rPr>
        <w:t xml:space="preserve"> Were there any programs in your division</w:t>
      </w:r>
      <w:r w:rsidR="006F5F16" w:rsidRPr="002E549A">
        <w:rPr>
          <w:color w:val="000000"/>
          <w:szCs w:val="22"/>
        </w:rPr>
        <w:t>/area</w:t>
      </w:r>
      <w:r w:rsidRPr="002E549A">
        <w:rPr>
          <w:color w:val="000000"/>
          <w:szCs w:val="22"/>
        </w:rPr>
        <w:t xml:space="preserve"> that experienced significant decreases in staffing concurrent with FTES</w:t>
      </w:r>
      <w:r w:rsidR="006F5F16" w:rsidRPr="002E549A">
        <w:rPr>
          <w:color w:val="000000"/>
          <w:szCs w:val="22"/>
        </w:rPr>
        <w:t>/number of students served</w:t>
      </w:r>
      <w:r w:rsidRPr="002E549A">
        <w:rPr>
          <w:color w:val="000000"/>
          <w:szCs w:val="22"/>
        </w:rPr>
        <w:t xml:space="preserve"> staying the same or increasing? Do you have any additional reflections to share</w:t>
      </w:r>
      <w:r w:rsidR="006F5F16" w:rsidRPr="002E549A">
        <w:rPr>
          <w:color w:val="000000"/>
          <w:szCs w:val="22"/>
        </w:rPr>
        <w:t>?</w:t>
      </w:r>
    </w:p>
    <w:p w14:paraId="7F064C98" w14:textId="77777777" w:rsidR="00781B2B" w:rsidRPr="0025354D" w:rsidRDefault="00781B2B" w:rsidP="00781B2B">
      <w:pPr>
        <w:rPr>
          <w:sz w:val="22"/>
          <w:szCs w:val="22"/>
        </w:rPr>
      </w:pPr>
    </w:p>
    <w:p w14:paraId="2FB56AB1" w14:textId="20254AFC" w:rsidR="00781B2B" w:rsidRPr="002E549A" w:rsidRDefault="00E01742" w:rsidP="00781B2B">
      <w:pPr>
        <w:numPr>
          <w:ilvl w:val="0"/>
          <w:numId w:val="13"/>
        </w:numPr>
        <w:ind w:left="360"/>
        <w:contextualSpacing/>
        <w:rPr>
          <w:szCs w:val="22"/>
        </w:rPr>
      </w:pPr>
      <w:r w:rsidRPr="002E549A">
        <w:rPr>
          <w:noProof/>
          <w:sz w:val="28"/>
        </w:rPr>
        <mc:AlternateContent>
          <mc:Choice Requires="wps">
            <w:drawing>
              <wp:anchor distT="45720" distB="45720" distL="114300" distR="114300" simplePos="0" relativeHeight="251696128" behindDoc="0" locked="0" layoutInCell="1" hidden="0" allowOverlap="1" wp14:anchorId="524190FD" wp14:editId="229ED83C">
                <wp:simplePos x="0" y="0"/>
                <wp:positionH relativeFrom="margin">
                  <wp:posOffset>208280</wp:posOffset>
                </wp:positionH>
                <wp:positionV relativeFrom="paragraph">
                  <wp:posOffset>500380</wp:posOffset>
                </wp:positionV>
                <wp:extent cx="6126480" cy="914400"/>
                <wp:effectExtent l="0" t="0" r="26670" b="19050"/>
                <wp:wrapTopAndBottom/>
                <wp:docPr id="1944228342" name="Rectangle 1944228342"/>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1FA862" w14:textId="77777777" w:rsidR="0015100C" w:rsidRDefault="0015100C" w:rsidP="001510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4190FD" id="Rectangle 1944228342" o:spid="_x0000_s1036" style="position:absolute;left:0;text-align:left;margin-left:16.4pt;margin-top:39.4pt;width:482.4pt;height:1in;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chNAIAAH8EAAAOAAAAZHJzL2Uyb0RvYy54bWysVNtuEzEQfUfiHyy/002WbUlX3VSoJQip&#10;ohWFD5h4vVlLvmG7ufw9x05IU0BCQuyDM/bYM2fOmcnV9dZotpYhKmc7Pj2bcCatcL2yq45/+7p4&#10;M+MsJrI9aWdlx3cy8uv561dXG9/K2o1O9zIwBLGx3fiOjyn5tqqiGKWheOa8tHAOLhhK2IZV1Qfa&#10;ILrRVT2ZXFQbF3ofnJAx4vR27+TzEn8YpEj3wxBlYrrjwJbKGsq6zGs1v6J2FciPShxg0D+gMKQs&#10;kh5D3VIi9hTUb6GMEsFFN6Qz4UzlhkEJWWpANdPJL9U8juRlqQXkRH+kKf6/sOLz+iEw1UO7y6ap&#10;69nbpubMkoFWX8Ae2ZWW7MQHwjY+tnj36B/CYRdh5uq3QzD5F3WxbSF5dyRZbhMTOLyY1hfNDFoI&#10;+C6nTTMpKlTPr32I6aN0hmWj4wEwCre0vosJGXH155WcLDqt+oXSumzCanmjA1sTBF+UL2uMJy+u&#10;acs2yH5enwMHoe8GTQmm8WAi2lXJ9+JFPA08Kd+fAmdgtxTHPYASYd9jRiU0ulam47Pja2pHSf0H&#10;27O082DcYkZ4RhYNZ1piomAAPrWJlP77PZSpLarNCu01yVbaLrd7iQvT+Wjp+h10j14sFBDfUUwP&#10;FND5U6THNCDx9ycKAKM/WbQbdMpUpbJpzt9BMxZOPctTD1kxOgwZGN2bN6mMXC7EuvdPyQ2qCPkM&#10;5QAaXV7EOkxkHqPTfbn1/L8x/wEAAP//AwBQSwMEFAAGAAgAAAAhAImOl8ndAAAACQEAAA8AAABk&#10;cnMvZG93bnJldi54bWxMj8tOwzAQRfdI/IM1SGwQdUilpk3jVBCJJUikfIAbT5MIexzFzoO/Z1jB&#10;ajQ6V3fOFKfVWTHjGHpPCp42CQikxpueWgWf59fHPYgQNRltPaGCbwxwKm9vCp0bv9AHznVsBZdQ&#10;yLWCLsYhlzI0HTodNn5AYnb1o9OR17GVZtQLlzsr0yTZSad74gudHrDqsPmqJ6fgHLZ9hbbOwjzX&#10;by/V9OAW/a7U/d36fAQRcY1/YfjVZ3Uo2eniJzJBWAXblM2jgmzPk/nhkO1AXBSkKRNZFvL/B+UP&#10;AAAA//8DAFBLAQItABQABgAIAAAAIQC2gziS/gAAAOEBAAATAAAAAAAAAAAAAAAAAAAAAABbQ29u&#10;dGVudF9UeXBlc10ueG1sUEsBAi0AFAAGAAgAAAAhADj9If/WAAAAlAEAAAsAAAAAAAAAAAAAAAAA&#10;LwEAAF9yZWxzLy5yZWxzUEsBAi0AFAAGAAgAAAAhAAQmtyE0AgAAfwQAAA4AAAAAAAAAAAAAAAAA&#10;LgIAAGRycy9lMm9Eb2MueG1sUEsBAi0AFAAGAAgAAAAhAImOl8ndAAAACQEAAA8AAAAAAAAAAAAA&#10;AAAAjgQAAGRycy9kb3ducmV2LnhtbFBLBQYAAAAABAAEAPMAAACYBQAAAAA=&#10;">
                <v:stroke startarrowwidth="narrow" startarrowlength="short" endarrowwidth="narrow" endarrowlength="short"/>
                <v:textbox inset="2.53958mm,1.2694mm,2.53958mm,1.2694mm">
                  <w:txbxContent>
                    <w:p w14:paraId="361FA862" w14:textId="77777777" w:rsidR="0015100C" w:rsidRDefault="0015100C" w:rsidP="0015100C">
                      <w:pPr>
                        <w:textDirection w:val="btLr"/>
                      </w:pPr>
                    </w:p>
                  </w:txbxContent>
                </v:textbox>
                <w10:wrap type="topAndBottom" anchorx="margin"/>
              </v:rect>
            </w:pict>
          </mc:Fallback>
        </mc:AlternateContent>
      </w:r>
      <w:r w:rsidR="006B0F51" w:rsidRPr="002E549A">
        <w:rPr>
          <w:noProof/>
          <w:sz w:val="28"/>
        </w:rPr>
        <mc:AlternateContent>
          <mc:Choice Requires="wps">
            <w:drawing>
              <wp:anchor distT="45720" distB="45720" distL="114300" distR="114300" simplePos="0" relativeHeight="251694080" behindDoc="0" locked="0" layoutInCell="1" hidden="0" allowOverlap="1" wp14:anchorId="577965C5" wp14:editId="41316D63">
                <wp:simplePos x="0" y="0"/>
                <wp:positionH relativeFrom="margin">
                  <wp:posOffset>215265</wp:posOffset>
                </wp:positionH>
                <wp:positionV relativeFrom="paragraph">
                  <wp:posOffset>56</wp:posOffset>
                </wp:positionV>
                <wp:extent cx="6126480" cy="914400"/>
                <wp:effectExtent l="0" t="0" r="26670" b="19050"/>
                <wp:wrapTopAndBottom/>
                <wp:docPr id="1820640420" name="Rectangle 1820640420"/>
                <wp:cNvGraphicFramePr/>
                <a:graphic xmlns:a="http://schemas.openxmlformats.org/drawingml/2006/main">
                  <a:graphicData uri="http://schemas.microsoft.com/office/word/2010/wordprocessingShape">
                    <wps:wsp>
                      <wps:cNvSpPr/>
                      <wps:spPr>
                        <a:xfrm>
                          <a:off x="0" y="0"/>
                          <a:ext cx="612648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A055A6" w14:textId="77777777" w:rsidR="0015100C" w:rsidRDefault="0015100C" w:rsidP="001510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7965C5" id="Rectangle 1820640420" o:spid="_x0000_s1037" style="position:absolute;left:0;text-align:left;margin-left:16.95pt;margin-top:0;width:482.4pt;height:1in;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c4NAIAAH8EAAAOAAAAZHJzL2Uyb0RvYy54bWysVNtuEzEQfUfiHyy/091EaQirbCrUEIRU&#10;QUXhAyZeb9aSb9huLn/PsZOmKSAhIfbBGXvsmTPnzGR+szeabWWIytmWj65qzqQVrlN20/Lv31Zv&#10;ZpzFRLYj7axs+UFGfrN4/Wq+840cu8HpTgaGIDY2O9/yISXfVFUUgzQUr5yXFs7eBUMJ27CpukA7&#10;RDe6Gtf1tNq50PnghIwRp8ujky9K/L6XIn3p+ygT0y0HtlTWUNZ1XqvFnJpNID8ocYJB/4DCkLJI&#10;eg61pETsMajfQhklgouuT1fCmcr1vRKy1IBqRvUv1TwM5GWpBeREf6Yp/r+w4vP2PjDVQbvZuJ5O&#10;6skYNFky0Oor2CO70ZJd+EDYzscG7x78fTjtIsxc/b4PJv+iLrYvJB/OJMt9YgKH09F4OpkhiYDv&#10;3WgyqYsK1fNrH2L6KJ1h2Wh5AIzCLW3vYkJGXH26kpNFp1W3UlqXTdisb3VgW4Lgq/JljfHkxTVt&#10;2Q7Zr8fXwEHou15Tgmk8mIh2U/K9eBEvA9fl+1PgDGxJcTgCKBGOPWZUQqNrZVo+O7+mZpDUfbAd&#10;SwcPxi1mhGdk0XCmJSYKBuBTk0jpv99Dmdqi2qzQUZNspf16f5R4lIPlo7XrDtA9erFSQHxHMd1T&#10;QOePkB7TgMQ/HikAjP5k0W7QKVOVymZy/RaasXDpWV96yIrBYcjA6NG8TWXkciHWvX9MrldFyGco&#10;J9Do8iLWaSLzGF3uy63n/43FTwAAAP//AwBQSwMEFAAGAAgAAAAhABP2lTjbAAAABwEAAA8AAABk&#10;cnMvZG93bnJldi54bWxMj8tOwzAQRfdI/IM1SGwQdSAVbdI4FURiCRIpHzCNp0mEH1HsPPh7hhUs&#10;R/fo3jPFcbVGzDSG3jsFD5sEBLnG6961Cj5Pr/d7ECGi02i8IwXfFOBYXl8VmGu/uA+a69gKLnEh&#10;RwVdjEMuZWg6shg2fiDH2cWPFiOfYyv1iAuXWyMfk+RJWuwdL3Q4UNVR81VPVsEppH1Fpt6Fea7f&#10;Xqrpzi74rtTtzfp8ABFpjX8w/OqzOpTsdPaT00EYBWmaMamAH+I0y/Y7EGfGttsEZFnI//7lDwAA&#10;AP//AwBQSwECLQAUAAYACAAAACEAtoM4kv4AAADhAQAAEwAAAAAAAAAAAAAAAAAAAAAAW0NvbnRl&#10;bnRfVHlwZXNdLnhtbFBLAQItABQABgAIAAAAIQA4/SH/1gAAAJQBAAALAAAAAAAAAAAAAAAAAC8B&#10;AABfcmVscy8ucmVsc1BLAQItABQABgAIAAAAIQCKeZc4NAIAAH8EAAAOAAAAAAAAAAAAAAAAAC4C&#10;AABkcnMvZTJvRG9jLnhtbFBLAQItABQABgAIAAAAIQAT9pU42wAAAAcBAAAPAAAAAAAAAAAAAAAA&#10;AI4EAABkcnMvZG93bnJldi54bWxQSwUGAAAAAAQABADzAAAAlgUAAAAA&#10;">
                <v:stroke startarrowwidth="narrow" startarrowlength="short" endarrowwidth="narrow" endarrowlength="short"/>
                <v:textbox inset="2.53958mm,1.2694mm,2.53958mm,1.2694mm">
                  <w:txbxContent>
                    <w:p w14:paraId="35A055A6" w14:textId="77777777" w:rsidR="0015100C" w:rsidRDefault="0015100C" w:rsidP="0015100C">
                      <w:pPr>
                        <w:textDirection w:val="btLr"/>
                      </w:pPr>
                    </w:p>
                  </w:txbxContent>
                </v:textbox>
                <w10:wrap type="topAndBottom" anchorx="margin"/>
              </v:rect>
            </w:pict>
          </mc:Fallback>
        </mc:AlternateContent>
      </w:r>
      <w:r w:rsidR="00781B2B" w:rsidRPr="002E549A">
        <w:rPr>
          <w:color w:val="000000"/>
          <w:szCs w:val="22"/>
        </w:rPr>
        <w:t>Are there any trends in programs’ responses to the questions on technology</w:t>
      </w:r>
      <w:r w:rsidR="006F5F16" w:rsidRPr="002E549A">
        <w:rPr>
          <w:color w:val="000000"/>
          <w:szCs w:val="22"/>
        </w:rPr>
        <w:t xml:space="preserve"> and facilities</w:t>
      </w:r>
      <w:r w:rsidR="00781B2B" w:rsidRPr="002E549A">
        <w:rPr>
          <w:color w:val="000000"/>
          <w:szCs w:val="22"/>
        </w:rPr>
        <w:t xml:space="preserve"> that you would like to share?</w:t>
      </w:r>
    </w:p>
    <w:p w14:paraId="769C99D6" w14:textId="77777777" w:rsidR="00E01742" w:rsidRPr="00D005B7" w:rsidRDefault="00D005B7" w:rsidP="00D005B7">
      <w:pPr>
        <w:widowControl w:val="0"/>
        <w:rPr>
          <w:color w:val="000000"/>
          <w:sz w:val="22"/>
          <w:szCs w:val="22"/>
          <w:u w:val="single"/>
        </w:rPr>
      </w:pPr>
      <w:r w:rsidRPr="00D005B7">
        <w:rPr>
          <w:color w:val="000000"/>
          <w:sz w:val="22"/>
          <w:szCs w:val="22"/>
          <w:u w:val="single"/>
        </w:rPr>
        <w:t xml:space="preserve">                                   </w:t>
      </w:r>
    </w:p>
    <w:tbl>
      <w:tblPr>
        <w:tblStyle w:val="a5"/>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E01742" w14:paraId="1121B687" w14:textId="77777777" w:rsidTr="00C06C29">
        <w:tc>
          <w:tcPr>
            <w:tcW w:w="10070" w:type="dxa"/>
            <w:shd w:val="clear" w:color="auto" w:fill="F2F2F2"/>
          </w:tcPr>
          <w:p w14:paraId="70C6AE82" w14:textId="77777777" w:rsidR="00E01742" w:rsidRDefault="00E01742" w:rsidP="00C06C29">
            <w:pPr>
              <w:widowControl w:val="0"/>
              <w:pBdr>
                <w:top w:val="nil"/>
                <w:left w:val="nil"/>
                <w:bottom w:val="nil"/>
                <w:right w:val="nil"/>
                <w:between w:val="nil"/>
              </w:pBdr>
              <w:spacing w:before="120" w:after="120"/>
              <w:rPr>
                <w:color w:val="855D5D"/>
                <w:sz w:val="28"/>
                <w:szCs w:val="28"/>
              </w:rPr>
            </w:pPr>
            <w:r>
              <w:rPr>
                <w:color w:val="000000"/>
                <w:sz w:val="28"/>
                <w:szCs w:val="28"/>
              </w:rPr>
              <w:t>Program Maps</w:t>
            </w:r>
          </w:p>
        </w:tc>
      </w:tr>
    </w:tbl>
    <w:p w14:paraId="556411EA" w14:textId="77777777" w:rsidR="00E01742" w:rsidRDefault="00E01742" w:rsidP="00E01742">
      <w:pPr>
        <w:widowControl w:val="0"/>
        <w:rPr>
          <w:color w:val="FF0000"/>
          <w:sz w:val="22"/>
          <w:szCs w:val="22"/>
        </w:rPr>
      </w:pPr>
    </w:p>
    <w:p w14:paraId="7B1012AC" w14:textId="77777777" w:rsidR="00E01742" w:rsidRDefault="00E01742" w:rsidP="00E01742">
      <w:pPr>
        <w:widowControl w:val="0"/>
        <w:numPr>
          <w:ilvl w:val="0"/>
          <w:numId w:val="4"/>
        </w:numPr>
        <w:ind w:left="360"/>
      </w:pPr>
      <w:r>
        <w:t>Have all program maps been accurate and up to date in your division/area?</w:t>
      </w:r>
    </w:p>
    <w:bookmarkStart w:id="3" w:name="_Hlk149034084"/>
    <w:p w14:paraId="32A95A6E" w14:textId="77777777" w:rsidR="00E01742" w:rsidRPr="00773C4B" w:rsidRDefault="00CA7330" w:rsidP="00E01742">
      <w:pPr>
        <w:widowControl w:val="0"/>
        <w:ind w:left="360"/>
        <w:rPr>
          <w:rFonts w:eastAsiaTheme="majorEastAsia"/>
        </w:rPr>
      </w:pPr>
      <w:sdt>
        <w:sdtPr>
          <w:rPr>
            <w:rFonts w:ascii="MS Gothic" w:eastAsia="MS Gothic" w:hAnsi="MS Gothic"/>
          </w:rPr>
          <w:id w:val="-1665543634"/>
          <w14:checkbox>
            <w14:checked w14:val="0"/>
            <w14:checkedState w14:val="2612" w14:font="MS Gothic"/>
            <w14:uncheckedState w14:val="2610" w14:font="MS Gothic"/>
          </w14:checkbox>
        </w:sdtPr>
        <w:sdtEndPr/>
        <w:sdtContent>
          <w:r w:rsidR="00E01742" w:rsidRPr="00773C4B">
            <w:rPr>
              <w:rFonts w:ascii="MS Gothic" w:eastAsia="MS Gothic" w:hAnsi="MS Gothic" w:hint="eastAsia"/>
            </w:rPr>
            <w:t>☐</w:t>
          </w:r>
        </w:sdtContent>
      </w:sdt>
      <w:r w:rsidR="00E01742" w:rsidRPr="00773C4B">
        <w:rPr>
          <w:rFonts w:eastAsiaTheme="majorEastAsia"/>
        </w:rPr>
        <w:t xml:space="preserve"> Yes</w:t>
      </w:r>
    </w:p>
    <w:p w14:paraId="25FEF0E0" w14:textId="77777777" w:rsidR="00E01742" w:rsidRPr="00773C4B" w:rsidRDefault="00CA7330" w:rsidP="00E01742">
      <w:pPr>
        <w:widowControl w:val="0"/>
        <w:ind w:left="360"/>
        <w:rPr>
          <w:rFonts w:eastAsiaTheme="majorEastAsia"/>
        </w:rPr>
      </w:pPr>
      <w:sdt>
        <w:sdtPr>
          <w:rPr>
            <w:rFonts w:ascii="MS Gothic" w:eastAsia="MS Gothic" w:hAnsi="MS Gothic"/>
          </w:rPr>
          <w:id w:val="-1479370532"/>
          <w14:checkbox>
            <w14:checked w14:val="0"/>
            <w14:checkedState w14:val="2612" w14:font="MS Gothic"/>
            <w14:uncheckedState w14:val="2610" w14:font="MS Gothic"/>
          </w14:checkbox>
        </w:sdtPr>
        <w:sdtEndPr/>
        <w:sdtContent>
          <w:r w:rsidR="00E01742" w:rsidRPr="00773C4B">
            <w:rPr>
              <w:rFonts w:ascii="MS Gothic" w:eastAsia="MS Gothic" w:hAnsi="MS Gothic" w:hint="eastAsia"/>
            </w:rPr>
            <w:t>☐</w:t>
          </w:r>
        </w:sdtContent>
      </w:sdt>
      <w:r w:rsidR="00E01742" w:rsidRPr="00773C4B">
        <w:rPr>
          <w:rFonts w:eastAsiaTheme="majorEastAsia"/>
        </w:rPr>
        <w:t xml:space="preserve"> No</w:t>
      </w:r>
    </w:p>
    <w:p w14:paraId="406B7CB8" w14:textId="77777777" w:rsidR="00E01742" w:rsidRPr="00773C4B" w:rsidRDefault="00CA7330" w:rsidP="00E01742">
      <w:pPr>
        <w:widowControl w:val="0"/>
        <w:ind w:left="360"/>
        <w:rPr>
          <w:rFonts w:eastAsiaTheme="majorEastAsia"/>
        </w:rPr>
      </w:pPr>
      <w:sdt>
        <w:sdtPr>
          <w:rPr>
            <w:rFonts w:ascii="MS Gothic" w:eastAsia="MS Gothic" w:hAnsi="MS Gothic"/>
          </w:rPr>
          <w:id w:val="-1684584877"/>
          <w14:checkbox>
            <w14:checked w14:val="0"/>
            <w14:checkedState w14:val="2612" w14:font="MS Gothic"/>
            <w14:uncheckedState w14:val="2610" w14:font="MS Gothic"/>
          </w14:checkbox>
        </w:sdtPr>
        <w:sdtEndPr/>
        <w:sdtContent>
          <w:r w:rsidR="00E01742" w:rsidRPr="00773C4B">
            <w:rPr>
              <w:rFonts w:ascii="MS Gothic" w:eastAsia="MS Gothic" w:hAnsi="MS Gothic" w:hint="eastAsia"/>
            </w:rPr>
            <w:t>☐</w:t>
          </w:r>
        </w:sdtContent>
      </w:sdt>
      <w:r w:rsidR="00E01742" w:rsidRPr="00773C4B">
        <w:rPr>
          <w:rFonts w:eastAsiaTheme="majorEastAsia"/>
        </w:rPr>
        <w:t xml:space="preserve"> NA</w:t>
      </w:r>
    </w:p>
    <w:bookmarkEnd w:id="3"/>
    <w:p w14:paraId="769C7349" w14:textId="77777777" w:rsidR="00E01742" w:rsidRPr="00736F21" w:rsidRDefault="00E01742" w:rsidP="00E01742">
      <w:pPr>
        <w:widowControl w:val="0"/>
        <w:rPr>
          <w:color w:val="FF0000"/>
          <w:sz w:val="22"/>
          <w:szCs w:val="22"/>
        </w:rPr>
      </w:pPr>
    </w:p>
    <w:p w14:paraId="6AFFAC8E" w14:textId="77777777" w:rsidR="00E01742" w:rsidRPr="00C35B62" w:rsidRDefault="00E01742" w:rsidP="00E01742">
      <w:pPr>
        <w:widowControl w:val="0"/>
        <w:numPr>
          <w:ilvl w:val="0"/>
          <w:numId w:val="4"/>
        </w:numPr>
        <w:ind w:left="360"/>
      </w:pPr>
      <w:r>
        <w:t xml:space="preserve">If not, by when do you believe you can support the programs in your division/area in completing their maps? If faculty members need support to update program maps, they can reach out to Heather Oshiro </w:t>
      </w:r>
      <w:hyperlink r:id="rId24">
        <w:r>
          <w:rPr>
            <w:color w:val="0000FF"/>
            <w:u w:val="single"/>
          </w:rPr>
          <w:t>hoshiro@chabotcollege.edu</w:t>
        </w:r>
      </w:hyperlink>
      <w:r>
        <w:t>.</w:t>
      </w:r>
    </w:p>
    <w:tbl>
      <w:tblPr>
        <w:tblW w:w="9833"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833"/>
      </w:tblGrid>
      <w:tr w:rsidR="00E01742" w14:paraId="2450803D" w14:textId="77777777" w:rsidTr="00C06C29">
        <w:tc>
          <w:tcPr>
            <w:tcW w:w="9833" w:type="dxa"/>
            <w:tcBorders>
              <w:bottom w:val="single" w:sz="4" w:space="0" w:color="auto"/>
            </w:tcBorders>
          </w:tcPr>
          <w:p w14:paraId="6D8BB94C" w14:textId="77777777" w:rsidR="00E01742" w:rsidRDefault="00E01742" w:rsidP="00C06C29">
            <w:pPr>
              <w:pBdr>
                <w:top w:val="nil"/>
                <w:left w:val="nil"/>
                <w:bottom w:val="nil"/>
                <w:right w:val="nil"/>
                <w:between w:val="nil"/>
              </w:pBdr>
              <w:rPr>
                <w:color w:val="000000"/>
                <w:sz w:val="22"/>
                <w:szCs w:val="22"/>
              </w:rPr>
            </w:pPr>
          </w:p>
        </w:tc>
      </w:tr>
      <w:tr w:rsidR="00E01742" w14:paraId="22E94BEC" w14:textId="77777777" w:rsidTr="00C0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3F545FBB" w14:textId="77777777" w:rsidR="00E01742" w:rsidRDefault="00E01742" w:rsidP="00C06C29">
            <w:pPr>
              <w:pBdr>
                <w:top w:val="nil"/>
                <w:left w:val="nil"/>
                <w:bottom w:val="nil"/>
                <w:right w:val="nil"/>
                <w:between w:val="nil"/>
              </w:pBdr>
              <w:rPr>
                <w:color w:val="000000"/>
                <w:sz w:val="22"/>
                <w:szCs w:val="22"/>
              </w:rPr>
            </w:pPr>
          </w:p>
        </w:tc>
      </w:tr>
      <w:tr w:rsidR="00E01742" w14:paraId="3AD51FAF" w14:textId="77777777" w:rsidTr="00C0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33" w:type="dxa"/>
            <w:tcBorders>
              <w:top w:val="single" w:sz="4" w:space="0" w:color="auto"/>
              <w:bottom w:val="single" w:sz="4" w:space="0" w:color="auto"/>
            </w:tcBorders>
          </w:tcPr>
          <w:p w14:paraId="6B125F0B" w14:textId="77777777" w:rsidR="00E01742" w:rsidRDefault="00E01742" w:rsidP="00C06C29">
            <w:pPr>
              <w:pBdr>
                <w:top w:val="nil"/>
                <w:left w:val="nil"/>
                <w:bottom w:val="nil"/>
                <w:right w:val="nil"/>
                <w:between w:val="nil"/>
              </w:pBdr>
              <w:rPr>
                <w:color w:val="000000"/>
                <w:sz w:val="22"/>
                <w:szCs w:val="22"/>
              </w:rPr>
            </w:pPr>
          </w:p>
        </w:tc>
      </w:tr>
    </w:tbl>
    <w:p w14:paraId="062E7E01" w14:textId="51BA6409" w:rsidR="00D005B7" w:rsidRDefault="00D005B7" w:rsidP="00D005B7">
      <w:pPr>
        <w:widowControl w:val="0"/>
      </w:pPr>
      <w:r w:rsidRPr="00D005B7">
        <w:rPr>
          <w:color w:val="000000"/>
          <w:sz w:val="22"/>
          <w:szCs w:val="22"/>
          <w:u w:val="single"/>
        </w:rPr>
        <w:t xml:space="preserve">                                                            </w:t>
      </w:r>
    </w:p>
    <w:tbl>
      <w:tblPr>
        <w:tblStyle w:val="a5"/>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D005B7" w14:paraId="0566FA5C" w14:textId="77777777" w:rsidTr="00553931">
        <w:tc>
          <w:tcPr>
            <w:tcW w:w="10070" w:type="dxa"/>
            <w:shd w:val="clear" w:color="auto" w:fill="F2F2F2"/>
          </w:tcPr>
          <w:p w14:paraId="40A497F9" w14:textId="3261218B" w:rsidR="00D005B7" w:rsidRDefault="00D005B7" w:rsidP="00553931">
            <w:pPr>
              <w:widowControl w:val="0"/>
              <w:pBdr>
                <w:top w:val="nil"/>
                <w:left w:val="nil"/>
                <w:bottom w:val="nil"/>
                <w:right w:val="nil"/>
                <w:between w:val="nil"/>
              </w:pBdr>
              <w:spacing w:before="120" w:after="120"/>
              <w:rPr>
                <w:color w:val="855D5D"/>
                <w:sz w:val="28"/>
                <w:szCs w:val="28"/>
              </w:rPr>
            </w:pPr>
            <w:r w:rsidRPr="00D005B7">
              <w:rPr>
                <w:color w:val="000000"/>
                <w:sz w:val="28"/>
                <w:szCs w:val="28"/>
              </w:rPr>
              <w:t>Status of Program Goals from Prior Comprehensive PAR Cycle</w:t>
            </w:r>
          </w:p>
        </w:tc>
      </w:tr>
    </w:tbl>
    <w:p w14:paraId="78023F15" w14:textId="77777777" w:rsidR="00D005B7" w:rsidRPr="00D005B7" w:rsidRDefault="00D005B7" w:rsidP="00D005B7">
      <w:pPr>
        <w:pStyle w:val="ListParagraph"/>
        <w:pBdr>
          <w:top w:val="nil"/>
          <w:left w:val="nil"/>
          <w:bottom w:val="nil"/>
          <w:right w:val="nil"/>
          <w:between w:val="nil"/>
        </w:pBdr>
        <w:rPr>
          <w:color w:val="000000"/>
          <w:sz w:val="22"/>
          <w:szCs w:val="22"/>
        </w:rPr>
      </w:pPr>
    </w:p>
    <w:p w14:paraId="093B0A7C" w14:textId="05A39979" w:rsidR="00D005B7" w:rsidRPr="002E549A" w:rsidRDefault="00D005B7" w:rsidP="0079356D">
      <w:pPr>
        <w:rPr>
          <w:sz w:val="28"/>
        </w:rPr>
      </w:pPr>
      <w:r w:rsidRPr="002E549A">
        <w:rPr>
          <w:color w:val="000000"/>
          <w:szCs w:val="22"/>
        </w:rPr>
        <w:t xml:space="preserve">Please refer to the goals </w:t>
      </w:r>
      <w:r w:rsidRPr="00E06DE4">
        <w:rPr>
          <w:b/>
          <w:color w:val="000000"/>
          <w:szCs w:val="22"/>
        </w:rPr>
        <w:t>your office</w:t>
      </w:r>
      <w:r w:rsidRPr="002E549A">
        <w:rPr>
          <w:color w:val="000000"/>
          <w:szCs w:val="22"/>
        </w:rPr>
        <w:t xml:space="preserve"> established in the </w:t>
      </w:r>
      <w:r w:rsidRPr="002E549A">
        <w:rPr>
          <w:szCs w:val="22"/>
        </w:rPr>
        <w:t>Fall 2021 to Fall 2023</w:t>
      </w:r>
      <w:r w:rsidRPr="002E549A">
        <w:rPr>
          <w:color w:val="000000"/>
          <w:szCs w:val="22"/>
        </w:rPr>
        <w:t xml:space="preserve"> PAR cycle</w:t>
      </w:r>
      <w:r w:rsidRPr="002E549A">
        <w:rPr>
          <w:szCs w:val="22"/>
        </w:rPr>
        <w:t>.</w:t>
      </w:r>
      <w:r w:rsidRPr="002E549A">
        <w:rPr>
          <w:sz w:val="28"/>
        </w:rPr>
        <w:t xml:space="preserve"> </w:t>
      </w:r>
      <w:r w:rsidRPr="002E549A">
        <w:rPr>
          <w:szCs w:val="22"/>
        </w:rPr>
        <w:t>If you need a reminder of your goals, you can access them in the “</w:t>
      </w:r>
      <w:hyperlink r:id="rId25" w:anchor="gid=0" w:history="1">
        <w:r w:rsidRPr="002E549A">
          <w:rPr>
            <w:rStyle w:val="Hyperlink"/>
            <w:szCs w:val="22"/>
          </w:rPr>
          <w:t>Goals from the 2021-2023 PAR Cycle</w:t>
        </w:r>
      </w:hyperlink>
      <w:r w:rsidRPr="002E549A">
        <w:rPr>
          <w:szCs w:val="22"/>
        </w:rPr>
        <w:t>.”</w:t>
      </w:r>
      <w:r w:rsidRPr="002E549A">
        <w:rPr>
          <w:sz w:val="28"/>
        </w:rPr>
        <w:t xml:space="preserve"> </w:t>
      </w:r>
      <w:r w:rsidRPr="002E549A">
        <w:rPr>
          <w:szCs w:val="22"/>
        </w:rPr>
        <w:t>(If link does not open, try copy-pasting:</w:t>
      </w:r>
      <w:r w:rsidRPr="002E549A">
        <w:rPr>
          <w:sz w:val="28"/>
        </w:rPr>
        <w:t xml:space="preserve"> </w:t>
      </w:r>
      <w:hyperlink r:id="rId26" w:anchor="gid=0" w:history="1">
        <w:r w:rsidRPr="002E549A">
          <w:rPr>
            <w:rStyle w:val="Hyperlink"/>
            <w:sz w:val="28"/>
          </w:rPr>
          <w:t>https://docs.google.com/spreadsheets/d/12uxa8neS7LF8heOOtVhNFLVEHU3725iQgXu9-20BSbU/edit?gid=0#gid=0</w:t>
        </w:r>
      </w:hyperlink>
      <w:r w:rsidRPr="002E549A">
        <w:rPr>
          <w:sz w:val="28"/>
        </w:rPr>
        <w:t>)</w:t>
      </w:r>
    </w:p>
    <w:p w14:paraId="390DE248" w14:textId="77777777" w:rsidR="00D005B7" w:rsidRPr="002E549A" w:rsidRDefault="00D005B7" w:rsidP="00D005B7">
      <w:pPr>
        <w:pStyle w:val="ListParagraph"/>
        <w:rPr>
          <w:sz w:val="28"/>
        </w:rPr>
      </w:pPr>
    </w:p>
    <w:p w14:paraId="64AEB693" w14:textId="77777777" w:rsidR="00D005B7" w:rsidRPr="002E549A" w:rsidRDefault="00D005B7" w:rsidP="0079356D">
      <w:pPr>
        <w:rPr>
          <w:szCs w:val="22"/>
        </w:rPr>
      </w:pPr>
      <w:r w:rsidRPr="002E549A">
        <w:rPr>
          <w:szCs w:val="22"/>
        </w:rPr>
        <w:t xml:space="preserve">If you need a reminder of the difference between a PAR goal versus an SAO (service area outcome) or PLO (program learning outcome), please refer to the </w:t>
      </w:r>
      <w:hyperlink r:id="rId27" w:anchor="PAR_Definitions" w:history="1">
        <w:r w:rsidRPr="002E549A">
          <w:rPr>
            <w:rStyle w:val="Hyperlink"/>
            <w:szCs w:val="22"/>
          </w:rPr>
          <w:t>PAR Definitions</w:t>
        </w:r>
      </w:hyperlink>
      <w:r w:rsidRPr="002E549A">
        <w:rPr>
          <w:rStyle w:val="Hyperlink"/>
          <w:szCs w:val="22"/>
          <w:u w:val="none"/>
        </w:rPr>
        <w:t>.</w:t>
      </w:r>
    </w:p>
    <w:p w14:paraId="1D9F1E1D" w14:textId="77777777" w:rsidR="00D005B7" w:rsidRPr="00D005B7" w:rsidRDefault="00D005B7" w:rsidP="00D005B7">
      <w:pPr>
        <w:pStyle w:val="ListParagraph"/>
        <w:rPr>
          <w:sz w:val="22"/>
          <w:szCs w:val="22"/>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847"/>
        <w:gridCol w:w="3505"/>
      </w:tblGrid>
      <w:tr w:rsidR="00D005B7" w:rsidRPr="002E549A" w14:paraId="49721E36" w14:textId="77777777" w:rsidTr="00553931">
        <w:trPr>
          <w:trHeight w:val="1185"/>
          <w:jc w:val="center"/>
        </w:trPr>
        <w:tc>
          <w:tcPr>
            <w:tcW w:w="3173" w:type="dxa"/>
            <w:shd w:val="clear" w:color="auto" w:fill="F2F2F2"/>
            <w:vAlign w:val="center"/>
          </w:tcPr>
          <w:p w14:paraId="7C5309E9" w14:textId="77777777" w:rsidR="00D005B7" w:rsidRPr="002E549A" w:rsidRDefault="00D005B7" w:rsidP="00553931">
            <w:pPr>
              <w:jc w:val="center"/>
              <w:rPr>
                <w:color w:val="000000"/>
                <w:szCs w:val="22"/>
              </w:rPr>
            </w:pPr>
            <w:r w:rsidRPr="002E549A">
              <w:rPr>
                <w:szCs w:val="22"/>
              </w:rPr>
              <w:lastRenderedPageBreak/>
              <w:t>Goal from the Fall 2021 to Fall 2023 PAR Cycle</w:t>
            </w:r>
          </w:p>
        </w:tc>
        <w:tc>
          <w:tcPr>
            <w:tcW w:w="3847" w:type="dxa"/>
            <w:shd w:val="clear" w:color="auto" w:fill="F2F2F2"/>
            <w:vAlign w:val="center"/>
          </w:tcPr>
          <w:p w14:paraId="18B02582" w14:textId="77777777" w:rsidR="00D005B7" w:rsidRPr="002E549A" w:rsidRDefault="00D005B7" w:rsidP="00553931">
            <w:pPr>
              <w:jc w:val="center"/>
              <w:rPr>
                <w:color w:val="000000"/>
                <w:szCs w:val="22"/>
              </w:rPr>
            </w:pPr>
            <w:r w:rsidRPr="002E549A">
              <w:rPr>
                <w:szCs w:val="22"/>
              </w:rPr>
              <w:t>Status of Goal</w:t>
            </w:r>
          </w:p>
        </w:tc>
        <w:tc>
          <w:tcPr>
            <w:tcW w:w="3505" w:type="dxa"/>
            <w:shd w:val="clear" w:color="auto" w:fill="F2F2F2"/>
            <w:vAlign w:val="center"/>
          </w:tcPr>
          <w:p w14:paraId="389BBB6D" w14:textId="77777777" w:rsidR="00D005B7" w:rsidRPr="002E549A" w:rsidRDefault="00D005B7" w:rsidP="00553931">
            <w:pPr>
              <w:jc w:val="center"/>
              <w:rPr>
                <w:szCs w:val="22"/>
              </w:rPr>
            </w:pPr>
            <w:r w:rsidRPr="002E549A">
              <w:rPr>
                <w:color w:val="000000"/>
                <w:szCs w:val="22"/>
              </w:rPr>
              <w:t xml:space="preserve">Please explain the status of the goal based on </w:t>
            </w:r>
            <w:r w:rsidRPr="002E549A">
              <w:rPr>
                <w:i/>
                <w:color w:val="000000"/>
                <w:szCs w:val="22"/>
              </w:rPr>
              <w:t>outputs</w:t>
            </w:r>
            <w:r w:rsidRPr="002E549A">
              <w:rPr>
                <w:color w:val="000000"/>
                <w:szCs w:val="22"/>
              </w:rPr>
              <w:t xml:space="preserve"> or </w:t>
            </w:r>
            <w:r w:rsidRPr="002E549A">
              <w:rPr>
                <w:i/>
                <w:color w:val="000000"/>
                <w:szCs w:val="22"/>
              </w:rPr>
              <w:t>measures</w:t>
            </w:r>
            <w:r w:rsidRPr="002E549A">
              <w:rPr>
                <w:color w:val="000000"/>
                <w:szCs w:val="22"/>
              </w:rPr>
              <w:t xml:space="preserve"> (e.g., students served, program changes made, etc.)</w:t>
            </w:r>
          </w:p>
        </w:tc>
      </w:tr>
      <w:tr w:rsidR="00D005B7" w:rsidRPr="002E549A" w14:paraId="32A1013B" w14:textId="77777777" w:rsidTr="00553931">
        <w:trPr>
          <w:jc w:val="center"/>
        </w:trPr>
        <w:tc>
          <w:tcPr>
            <w:tcW w:w="3173" w:type="dxa"/>
          </w:tcPr>
          <w:p w14:paraId="39FDE0BF" w14:textId="77777777" w:rsidR="00D005B7" w:rsidRPr="002E549A" w:rsidRDefault="00D005B7" w:rsidP="00553931">
            <w:pPr>
              <w:rPr>
                <w:color w:val="000000"/>
                <w:szCs w:val="22"/>
              </w:rPr>
            </w:pPr>
            <w:r w:rsidRPr="002E549A">
              <w:rPr>
                <w:color w:val="000000"/>
                <w:szCs w:val="22"/>
              </w:rPr>
              <w:t>1.</w:t>
            </w:r>
          </w:p>
        </w:tc>
        <w:tc>
          <w:tcPr>
            <w:tcW w:w="3847" w:type="dxa"/>
          </w:tcPr>
          <w:p w14:paraId="5BA3E523" w14:textId="77777777" w:rsidR="00D005B7" w:rsidRPr="002E549A" w:rsidRDefault="00CA7330" w:rsidP="00553931">
            <w:pPr>
              <w:rPr>
                <w:szCs w:val="22"/>
              </w:rPr>
            </w:pPr>
            <w:sdt>
              <w:sdtPr>
                <w:rPr>
                  <w:szCs w:val="22"/>
                </w:rPr>
                <w:id w:val="-1679030119"/>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Achieved</w:t>
            </w:r>
          </w:p>
          <w:p w14:paraId="399A632E" w14:textId="77777777" w:rsidR="00D005B7" w:rsidRPr="002E549A" w:rsidRDefault="00CA7330" w:rsidP="00553931">
            <w:pPr>
              <w:rPr>
                <w:szCs w:val="22"/>
              </w:rPr>
            </w:pPr>
            <w:sdt>
              <w:sdtPr>
                <w:rPr>
                  <w:szCs w:val="22"/>
                </w:rPr>
                <w:id w:val="2057807537"/>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In Progress</w:t>
            </w:r>
          </w:p>
          <w:p w14:paraId="72DBB207" w14:textId="77777777" w:rsidR="00D005B7" w:rsidRPr="002E549A" w:rsidRDefault="00CA7330" w:rsidP="00553931">
            <w:pPr>
              <w:rPr>
                <w:szCs w:val="22"/>
              </w:rPr>
            </w:pPr>
            <w:sdt>
              <w:sdtPr>
                <w:rPr>
                  <w:szCs w:val="22"/>
                </w:rPr>
                <w:id w:val="33167607"/>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but still relevant</w:t>
            </w:r>
          </w:p>
          <w:p w14:paraId="714999F8" w14:textId="77777777" w:rsidR="00D005B7" w:rsidRPr="002E549A" w:rsidRDefault="00CA7330" w:rsidP="00553931">
            <w:pPr>
              <w:rPr>
                <w:szCs w:val="22"/>
              </w:rPr>
            </w:pPr>
            <w:sdt>
              <w:sdtPr>
                <w:rPr>
                  <w:szCs w:val="22"/>
                </w:rPr>
                <w:id w:val="204151504"/>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and no longer relevant</w:t>
            </w:r>
          </w:p>
          <w:p w14:paraId="2FA4C0CC" w14:textId="77777777" w:rsidR="00D005B7" w:rsidRPr="002E549A" w:rsidRDefault="00D005B7" w:rsidP="00553931">
            <w:pPr>
              <w:rPr>
                <w:color w:val="000000"/>
                <w:szCs w:val="22"/>
              </w:rPr>
            </w:pPr>
          </w:p>
        </w:tc>
        <w:tc>
          <w:tcPr>
            <w:tcW w:w="3505" w:type="dxa"/>
          </w:tcPr>
          <w:p w14:paraId="5E8515C5" w14:textId="77777777" w:rsidR="00D005B7" w:rsidRPr="002E549A" w:rsidRDefault="00D005B7" w:rsidP="00553931">
            <w:pPr>
              <w:rPr>
                <w:color w:val="000000"/>
                <w:szCs w:val="22"/>
              </w:rPr>
            </w:pPr>
          </w:p>
        </w:tc>
      </w:tr>
      <w:tr w:rsidR="00D005B7" w:rsidRPr="002E549A" w14:paraId="6C624603" w14:textId="77777777" w:rsidTr="00553931">
        <w:trPr>
          <w:jc w:val="center"/>
        </w:trPr>
        <w:tc>
          <w:tcPr>
            <w:tcW w:w="3173" w:type="dxa"/>
          </w:tcPr>
          <w:p w14:paraId="65B90607" w14:textId="77777777" w:rsidR="00D005B7" w:rsidRPr="002E549A" w:rsidRDefault="00D005B7" w:rsidP="00553931">
            <w:pPr>
              <w:rPr>
                <w:color w:val="000000"/>
                <w:szCs w:val="22"/>
              </w:rPr>
            </w:pPr>
            <w:r w:rsidRPr="002E549A">
              <w:rPr>
                <w:color w:val="000000"/>
                <w:szCs w:val="22"/>
              </w:rPr>
              <w:t>2.</w:t>
            </w:r>
          </w:p>
        </w:tc>
        <w:tc>
          <w:tcPr>
            <w:tcW w:w="3847" w:type="dxa"/>
          </w:tcPr>
          <w:p w14:paraId="06293355" w14:textId="77777777" w:rsidR="00D005B7" w:rsidRPr="002E549A" w:rsidRDefault="00CA7330" w:rsidP="00553931">
            <w:pPr>
              <w:rPr>
                <w:szCs w:val="22"/>
              </w:rPr>
            </w:pPr>
            <w:sdt>
              <w:sdtPr>
                <w:rPr>
                  <w:szCs w:val="22"/>
                </w:rPr>
                <w:id w:val="110256126"/>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Achieved</w:t>
            </w:r>
          </w:p>
          <w:p w14:paraId="75A2EFDC" w14:textId="77777777" w:rsidR="00D005B7" w:rsidRPr="002E549A" w:rsidRDefault="00CA7330" w:rsidP="00553931">
            <w:pPr>
              <w:rPr>
                <w:szCs w:val="22"/>
              </w:rPr>
            </w:pPr>
            <w:sdt>
              <w:sdtPr>
                <w:rPr>
                  <w:szCs w:val="22"/>
                </w:rPr>
                <w:id w:val="1707057588"/>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In Progress</w:t>
            </w:r>
          </w:p>
          <w:p w14:paraId="06D8BCAB" w14:textId="77777777" w:rsidR="00D005B7" w:rsidRPr="002E549A" w:rsidRDefault="00CA7330" w:rsidP="00553931">
            <w:pPr>
              <w:rPr>
                <w:szCs w:val="22"/>
              </w:rPr>
            </w:pPr>
            <w:sdt>
              <w:sdtPr>
                <w:rPr>
                  <w:szCs w:val="22"/>
                </w:rPr>
                <w:id w:val="999165734"/>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but still relevant</w:t>
            </w:r>
          </w:p>
          <w:p w14:paraId="43CA9568" w14:textId="77777777" w:rsidR="00D005B7" w:rsidRPr="002E549A" w:rsidRDefault="00CA7330" w:rsidP="00553931">
            <w:pPr>
              <w:rPr>
                <w:szCs w:val="22"/>
              </w:rPr>
            </w:pPr>
            <w:sdt>
              <w:sdtPr>
                <w:rPr>
                  <w:szCs w:val="22"/>
                </w:rPr>
                <w:id w:val="-1413701533"/>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and no longer relevant</w:t>
            </w:r>
          </w:p>
          <w:p w14:paraId="4DD293D7" w14:textId="77777777" w:rsidR="00D005B7" w:rsidRPr="002E549A" w:rsidRDefault="00D005B7" w:rsidP="00553931">
            <w:pPr>
              <w:rPr>
                <w:color w:val="000000"/>
                <w:szCs w:val="22"/>
              </w:rPr>
            </w:pPr>
          </w:p>
        </w:tc>
        <w:tc>
          <w:tcPr>
            <w:tcW w:w="3505" w:type="dxa"/>
          </w:tcPr>
          <w:p w14:paraId="227E8FE0" w14:textId="77777777" w:rsidR="00D005B7" w:rsidRPr="002E549A" w:rsidRDefault="00D005B7" w:rsidP="00553931">
            <w:pPr>
              <w:rPr>
                <w:color w:val="000000"/>
                <w:szCs w:val="22"/>
              </w:rPr>
            </w:pPr>
          </w:p>
        </w:tc>
      </w:tr>
      <w:tr w:rsidR="00D005B7" w:rsidRPr="002E549A" w14:paraId="3F643C78" w14:textId="77777777" w:rsidTr="00553931">
        <w:trPr>
          <w:jc w:val="center"/>
        </w:trPr>
        <w:tc>
          <w:tcPr>
            <w:tcW w:w="3173" w:type="dxa"/>
          </w:tcPr>
          <w:p w14:paraId="1124BF6E" w14:textId="77777777" w:rsidR="00D005B7" w:rsidRPr="002E549A" w:rsidRDefault="00D005B7" w:rsidP="00553931">
            <w:pPr>
              <w:rPr>
                <w:color w:val="000000"/>
                <w:szCs w:val="22"/>
              </w:rPr>
            </w:pPr>
            <w:r w:rsidRPr="002E549A">
              <w:rPr>
                <w:color w:val="000000"/>
                <w:szCs w:val="22"/>
              </w:rPr>
              <w:t>3.</w:t>
            </w:r>
          </w:p>
        </w:tc>
        <w:tc>
          <w:tcPr>
            <w:tcW w:w="3847" w:type="dxa"/>
          </w:tcPr>
          <w:p w14:paraId="49D08673" w14:textId="77777777" w:rsidR="00D005B7" w:rsidRPr="002E549A" w:rsidRDefault="00CA7330" w:rsidP="00553931">
            <w:pPr>
              <w:rPr>
                <w:szCs w:val="22"/>
              </w:rPr>
            </w:pPr>
            <w:sdt>
              <w:sdtPr>
                <w:rPr>
                  <w:szCs w:val="22"/>
                </w:rPr>
                <w:id w:val="687567474"/>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Achieved</w:t>
            </w:r>
          </w:p>
          <w:p w14:paraId="5FC2B90D" w14:textId="77777777" w:rsidR="00D005B7" w:rsidRPr="002E549A" w:rsidRDefault="00CA7330" w:rsidP="00553931">
            <w:pPr>
              <w:rPr>
                <w:szCs w:val="22"/>
              </w:rPr>
            </w:pPr>
            <w:sdt>
              <w:sdtPr>
                <w:rPr>
                  <w:szCs w:val="22"/>
                </w:rPr>
                <w:id w:val="-973902628"/>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In Progress</w:t>
            </w:r>
          </w:p>
          <w:p w14:paraId="4C42084E" w14:textId="77777777" w:rsidR="00D005B7" w:rsidRPr="002E549A" w:rsidRDefault="00CA7330" w:rsidP="00553931">
            <w:pPr>
              <w:rPr>
                <w:szCs w:val="22"/>
              </w:rPr>
            </w:pPr>
            <w:sdt>
              <w:sdtPr>
                <w:rPr>
                  <w:szCs w:val="22"/>
                </w:rPr>
                <w:id w:val="-351956147"/>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but still relevant</w:t>
            </w:r>
          </w:p>
          <w:p w14:paraId="1C457759" w14:textId="77777777" w:rsidR="00D005B7" w:rsidRPr="002E549A" w:rsidRDefault="00CA7330" w:rsidP="00553931">
            <w:pPr>
              <w:rPr>
                <w:szCs w:val="22"/>
              </w:rPr>
            </w:pPr>
            <w:sdt>
              <w:sdtPr>
                <w:rPr>
                  <w:szCs w:val="22"/>
                </w:rPr>
                <w:id w:val="200979316"/>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and no longer relevant</w:t>
            </w:r>
          </w:p>
          <w:p w14:paraId="30005119" w14:textId="77777777" w:rsidR="00D005B7" w:rsidRPr="002E549A" w:rsidRDefault="00D005B7" w:rsidP="00553931">
            <w:pPr>
              <w:rPr>
                <w:szCs w:val="22"/>
              </w:rPr>
            </w:pPr>
          </w:p>
        </w:tc>
        <w:tc>
          <w:tcPr>
            <w:tcW w:w="3505" w:type="dxa"/>
          </w:tcPr>
          <w:p w14:paraId="1733F5AA" w14:textId="77777777" w:rsidR="00D005B7" w:rsidRPr="002E549A" w:rsidRDefault="00D005B7" w:rsidP="00553931">
            <w:pPr>
              <w:rPr>
                <w:color w:val="000000"/>
                <w:szCs w:val="22"/>
              </w:rPr>
            </w:pPr>
          </w:p>
        </w:tc>
      </w:tr>
      <w:tr w:rsidR="00D005B7" w:rsidRPr="002E549A" w14:paraId="3EDD05E5" w14:textId="77777777" w:rsidTr="00553931">
        <w:trPr>
          <w:jc w:val="center"/>
        </w:trPr>
        <w:tc>
          <w:tcPr>
            <w:tcW w:w="3173" w:type="dxa"/>
          </w:tcPr>
          <w:p w14:paraId="0370ACE7" w14:textId="77777777" w:rsidR="00D005B7" w:rsidRPr="002E549A" w:rsidRDefault="00D005B7" w:rsidP="00553931">
            <w:pPr>
              <w:rPr>
                <w:color w:val="000000"/>
                <w:szCs w:val="22"/>
              </w:rPr>
            </w:pPr>
            <w:r w:rsidRPr="002E549A">
              <w:rPr>
                <w:color w:val="000000"/>
                <w:szCs w:val="22"/>
              </w:rPr>
              <w:t>4.</w:t>
            </w:r>
          </w:p>
        </w:tc>
        <w:tc>
          <w:tcPr>
            <w:tcW w:w="3847" w:type="dxa"/>
          </w:tcPr>
          <w:p w14:paraId="14A5BD36" w14:textId="77777777" w:rsidR="00D005B7" w:rsidRPr="002E549A" w:rsidRDefault="00CA7330" w:rsidP="00553931">
            <w:pPr>
              <w:rPr>
                <w:szCs w:val="22"/>
              </w:rPr>
            </w:pPr>
            <w:sdt>
              <w:sdtPr>
                <w:rPr>
                  <w:szCs w:val="22"/>
                </w:rPr>
                <w:id w:val="544879319"/>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Achieved</w:t>
            </w:r>
          </w:p>
          <w:p w14:paraId="3558894C" w14:textId="77777777" w:rsidR="00D005B7" w:rsidRPr="002E549A" w:rsidRDefault="00CA7330" w:rsidP="00553931">
            <w:pPr>
              <w:rPr>
                <w:szCs w:val="22"/>
              </w:rPr>
            </w:pPr>
            <w:sdt>
              <w:sdtPr>
                <w:rPr>
                  <w:szCs w:val="22"/>
                </w:rPr>
                <w:id w:val="-1373762055"/>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In Progress</w:t>
            </w:r>
          </w:p>
          <w:p w14:paraId="209809CB" w14:textId="77777777" w:rsidR="00D005B7" w:rsidRPr="002E549A" w:rsidRDefault="00CA7330" w:rsidP="00553931">
            <w:pPr>
              <w:rPr>
                <w:szCs w:val="22"/>
              </w:rPr>
            </w:pPr>
            <w:sdt>
              <w:sdtPr>
                <w:rPr>
                  <w:szCs w:val="22"/>
                </w:rPr>
                <w:id w:val="1579858583"/>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but still relevant</w:t>
            </w:r>
          </w:p>
          <w:p w14:paraId="03BC7AC7" w14:textId="77777777" w:rsidR="00D005B7" w:rsidRPr="002E549A" w:rsidRDefault="00CA7330" w:rsidP="00553931">
            <w:pPr>
              <w:rPr>
                <w:szCs w:val="22"/>
              </w:rPr>
            </w:pPr>
            <w:sdt>
              <w:sdtPr>
                <w:rPr>
                  <w:szCs w:val="22"/>
                </w:rPr>
                <w:id w:val="404498671"/>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and no longer relevant</w:t>
            </w:r>
          </w:p>
          <w:p w14:paraId="70BEE973" w14:textId="77777777" w:rsidR="00D005B7" w:rsidRPr="002E549A" w:rsidRDefault="00D005B7" w:rsidP="00553931">
            <w:pPr>
              <w:rPr>
                <w:szCs w:val="22"/>
              </w:rPr>
            </w:pPr>
          </w:p>
        </w:tc>
        <w:tc>
          <w:tcPr>
            <w:tcW w:w="3505" w:type="dxa"/>
          </w:tcPr>
          <w:p w14:paraId="670ED3B7" w14:textId="77777777" w:rsidR="00D005B7" w:rsidRPr="002E549A" w:rsidRDefault="00D005B7" w:rsidP="00553931">
            <w:pPr>
              <w:rPr>
                <w:color w:val="000000"/>
                <w:szCs w:val="22"/>
              </w:rPr>
            </w:pPr>
          </w:p>
        </w:tc>
      </w:tr>
      <w:tr w:rsidR="00D005B7" w:rsidRPr="002E549A" w14:paraId="05C1A2B0" w14:textId="77777777" w:rsidTr="00553931">
        <w:trPr>
          <w:jc w:val="center"/>
        </w:trPr>
        <w:tc>
          <w:tcPr>
            <w:tcW w:w="3173" w:type="dxa"/>
          </w:tcPr>
          <w:p w14:paraId="40380A0B" w14:textId="77777777" w:rsidR="00D005B7" w:rsidRPr="002E549A" w:rsidRDefault="00D005B7" w:rsidP="00553931">
            <w:pPr>
              <w:rPr>
                <w:color w:val="000000"/>
                <w:szCs w:val="22"/>
              </w:rPr>
            </w:pPr>
            <w:r w:rsidRPr="002E549A">
              <w:rPr>
                <w:color w:val="000000"/>
                <w:szCs w:val="22"/>
              </w:rPr>
              <w:t>5.</w:t>
            </w:r>
          </w:p>
        </w:tc>
        <w:tc>
          <w:tcPr>
            <w:tcW w:w="3847" w:type="dxa"/>
          </w:tcPr>
          <w:p w14:paraId="40E61865" w14:textId="77777777" w:rsidR="00D005B7" w:rsidRPr="002E549A" w:rsidRDefault="00CA7330" w:rsidP="00553931">
            <w:pPr>
              <w:rPr>
                <w:szCs w:val="22"/>
              </w:rPr>
            </w:pPr>
            <w:sdt>
              <w:sdtPr>
                <w:rPr>
                  <w:szCs w:val="22"/>
                </w:rPr>
                <w:id w:val="-426118381"/>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Achieved</w:t>
            </w:r>
          </w:p>
          <w:p w14:paraId="5642B0B5" w14:textId="77777777" w:rsidR="00D005B7" w:rsidRPr="002E549A" w:rsidRDefault="00CA7330" w:rsidP="00553931">
            <w:pPr>
              <w:rPr>
                <w:szCs w:val="22"/>
              </w:rPr>
            </w:pPr>
            <w:sdt>
              <w:sdtPr>
                <w:rPr>
                  <w:szCs w:val="22"/>
                </w:rPr>
                <w:id w:val="-1385862720"/>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In Progress</w:t>
            </w:r>
          </w:p>
          <w:p w14:paraId="5781FDAC" w14:textId="77777777" w:rsidR="00D005B7" w:rsidRPr="002E549A" w:rsidRDefault="00CA7330" w:rsidP="00553931">
            <w:pPr>
              <w:rPr>
                <w:szCs w:val="22"/>
              </w:rPr>
            </w:pPr>
            <w:sdt>
              <w:sdtPr>
                <w:rPr>
                  <w:szCs w:val="22"/>
                </w:rPr>
                <w:id w:val="1119110817"/>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but still relevant</w:t>
            </w:r>
          </w:p>
          <w:p w14:paraId="30ED9B3C" w14:textId="77777777" w:rsidR="00D005B7" w:rsidRPr="002E549A" w:rsidRDefault="00CA7330" w:rsidP="00553931">
            <w:pPr>
              <w:rPr>
                <w:szCs w:val="22"/>
              </w:rPr>
            </w:pPr>
            <w:sdt>
              <w:sdtPr>
                <w:rPr>
                  <w:szCs w:val="22"/>
                </w:rPr>
                <w:id w:val="562142622"/>
                <w14:checkbox>
                  <w14:checked w14:val="0"/>
                  <w14:checkedState w14:val="2612" w14:font="MS Gothic"/>
                  <w14:uncheckedState w14:val="2610" w14:font="MS Gothic"/>
                </w14:checkbox>
              </w:sdtPr>
              <w:sdtEndPr/>
              <w:sdtContent>
                <w:r w:rsidR="00D005B7" w:rsidRPr="002E549A">
                  <w:rPr>
                    <w:rFonts w:ascii="MS Gothic" w:eastAsia="MS Gothic" w:hAnsi="MS Gothic" w:hint="eastAsia"/>
                    <w:szCs w:val="22"/>
                  </w:rPr>
                  <w:t>☐</w:t>
                </w:r>
              </w:sdtContent>
            </w:sdt>
            <w:r w:rsidR="00D005B7" w:rsidRPr="002E549A">
              <w:rPr>
                <w:szCs w:val="22"/>
              </w:rPr>
              <w:t xml:space="preserve"> Not achieved and no longer relevant</w:t>
            </w:r>
          </w:p>
          <w:p w14:paraId="266907EB" w14:textId="77777777" w:rsidR="00D005B7" w:rsidRPr="002E549A" w:rsidRDefault="00D005B7" w:rsidP="00553931">
            <w:pPr>
              <w:rPr>
                <w:szCs w:val="22"/>
              </w:rPr>
            </w:pPr>
          </w:p>
        </w:tc>
        <w:tc>
          <w:tcPr>
            <w:tcW w:w="3505" w:type="dxa"/>
          </w:tcPr>
          <w:p w14:paraId="266181EA" w14:textId="77777777" w:rsidR="00D005B7" w:rsidRPr="002E549A" w:rsidRDefault="00D005B7" w:rsidP="00553931">
            <w:pPr>
              <w:rPr>
                <w:color w:val="000000"/>
                <w:szCs w:val="22"/>
              </w:rPr>
            </w:pPr>
          </w:p>
        </w:tc>
      </w:tr>
    </w:tbl>
    <w:p w14:paraId="65CE2C17" w14:textId="77777777" w:rsidR="00781B2B" w:rsidRDefault="00781B2B">
      <w:pPr>
        <w:widowControl w:val="0"/>
        <w:rPr>
          <w:color w:val="000000"/>
          <w:sz w:val="22"/>
          <w:szCs w:val="22"/>
          <w:u w:val="single"/>
        </w:rPr>
      </w:pPr>
    </w:p>
    <w:p w14:paraId="6712B18F" w14:textId="5E49E304" w:rsidR="00812BEE" w:rsidRDefault="00487272">
      <w:pPr>
        <w:widowControl w:val="0"/>
      </w:pPr>
      <w:r>
        <w:rPr>
          <w:color w:val="000000"/>
          <w:sz w:val="22"/>
          <w:szCs w:val="22"/>
          <w:u w:val="single"/>
        </w:rPr>
        <w:t xml:space="preserve">                                                                                                                                          </w:t>
      </w:r>
    </w:p>
    <w:tbl>
      <w:tblPr>
        <w:tblStyle w:val="a6"/>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812BEE" w14:paraId="32973BD5" w14:textId="77777777">
        <w:tc>
          <w:tcPr>
            <w:tcW w:w="10070" w:type="dxa"/>
            <w:shd w:val="clear" w:color="auto" w:fill="F2F2F2"/>
          </w:tcPr>
          <w:p w14:paraId="2C5777AF" w14:textId="721781F3" w:rsidR="00812BEE" w:rsidRDefault="00781B2B">
            <w:pPr>
              <w:widowControl w:val="0"/>
              <w:pBdr>
                <w:top w:val="nil"/>
                <w:left w:val="nil"/>
                <w:bottom w:val="nil"/>
                <w:right w:val="nil"/>
                <w:between w:val="nil"/>
              </w:pBdr>
              <w:spacing w:before="120" w:after="120"/>
              <w:rPr>
                <w:color w:val="855D5D"/>
                <w:sz w:val="28"/>
                <w:szCs w:val="28"/>
              </w:rPr>
            </w:pPr>
            <w:bookmarkStart w:id="4" w:name="_Hlk149034902"/>
            <w:r>
              <w:rPr>
                <w:color w:val="000000"/>
                <w:sz w:val="28"/>
                <w:szCs w:val="28"/>
              </w:rPr>
              <w:t>Planning</w:t>
            </w:r>
          </w:p>
        </w:tc>
      </w:tr>
      <w:bookmarkEnd w:id="4"/>
    </w:tbl>
    <w:p w14:paraId="6EDF2A40" w14:textId="77777777" w:rsidR="00812BEE" w:rsidRPr="00736F21" w:rsidRDefault="00812BEE">
      <w:pPr>
        <w:widowControl w:val="0"/>
        <w:pBdr>
          <w:top w:val="nil"/>
          <w:left w:val="nil"/>
          <w:bottom w:val="nil"/>
          <w:right w:val="nil"/>
          <w:between w:val="nil"/>
        </w:pBdr>
        <w:ind w:left="360"/>
        <w:rPr>
          <w:b/>
          <w:color w:val="000000"/>
          <w:sz w:val="22"/>
          <w:szCs w:val="22"/>
        </w:rPr>
      </w:pPr>
    </w:p>
    <w:p w14:paraId="589D8EE2" w14:textId="2B6565F3" w:rsidR="00CA6B1E" w:rsidRPr="002E549A" w:rsidRDefault="00CA6B1E" w:rsidP="00CA6B1E">
      <w:pPr>
        <w:rPr>
          <w:sz w:val="28"/>
        </w:rPr>
      </w:pPr>
      <w:bookmarkStart w:id="5" w:name="_Hlk172536481"/>
      <w:r w:rsidRPr="002E549A">
        <w:rPr>
          <w:b/>
          <w:color w:val="000000"/>
          <w:szCs w:val="22"/>
        </w:rPr>
        <w:t>Program/Area Goals</w:t>
      </w:r>
      <w:r w:rsidRPr="002E549A">
        <w:rPr>
          <w:color w:val="000000"/>
          <w:szCs w:val="22"/>
        </w:rPr>
        <w:t xml:space="preserve">: Utilize your reflections, along with college planning documents, to </w:t>
      </w:r>
      <w:r w:rsidRPr="002E549A">
        <w:rPr>
          <w:b/>
          <w:color w:val="000000"/>
          <w:szCs w:val="22"/>
        </w:rPr>
        <w:t xml:space="preserve">develop 2-3 new Goals </w:t>
      </w:r>
      <w:r w:rsidR="00AA7099" w:rsidRPr="002E549A">
        <w:rPr>
          <w:b/>
          <w:color w:val="000000"/>
          <w:szCs w:val="22"/>
        </w:rPr>
        <w:t xml:space="preserve">for your office </w:t>
      </w:r>
      <w:r w:rsidRPr="002E549A">
        <w:rPr>
          <w:color w:val="000000"/>
          <w:szCs w:val="22"/>
        </w:rPr>
        <w:t xml:space="preserve">to work on up through the next comprehensive-year PAR cycle. </w:t>
      </w:r>
    </w:p>
    <w:p w14:paraId="2F7F671E" w14:textId="77777777" w:rsidR="00CA6B1E" w:rsidRPr="002E549A" w:rsidRDefault="00CA6B1E" w:rsidP="00CA6B1E">
      <w:pPr>
        <w:pBdr>
          <w:top w:val="nil"/>
          <w:left w:val="nil"/>
          <w:bottom w:val="nil"/>
          <w:right w:val="nil"/>
          <w:between w:val="nil"/>
        </w:pBdr>
        <w:rPr>
          <w:color w:val="000000"/>
          <w:szCs w:val="22"/>
        </w:rPr>
      </w:pPr>
    </w:p>
    <w:p w14:paraId="45A3BCC5" w14:textId="77777777" w:rsidR="00CA6B1E" w:rsidRPr="002E549A" w:rsidRDefault="00CA6B1E" w:rsidP="00CA6B1E">
      <w:pPr>
        <w:pBdr>
          <w:top w:val="nil"/>
          <w:left w:val="nil"/>
          <w:bottom w:val="nil"/>
          <w:right w:val="nil"/>
          <w:between w:val="nil"/>
        </w:pBdr>
        <w:rPr>
          <w:color w:val="000000"/>
          <w:szCs w:val="22"/>
        </w:rPr>
      </w:pPr>
      <w:r w:rsidRPr="002E549A">
        <w:rPr>
          <w:color w:val="000000"/>
          <w:szCs w:val="22"/>
        </w:rPr>
        <w:lastRenderedPageBreak/>
        <w:t xml:space="preserve">Please reflect on: 1) all the data you have reviewed, 2) the questions you have answered in this comprehensive PAR template, and 3) the various college planning documents posted on the </w:t>
      </w:r>
      <w:hyperlink r:id="rId28" w:anchor="College_Planning_Documents" w:history="1">
        <w:r w:rsidRPr="002E549A">
          <w:rPr>
            <w:rStyle w:val="Hyperlink"/>
            <w:szCs w:val="22"/>
          </w:rPr>
          <w:t>PAR’s website</w:t>
        </w:r>
      </w:hyperlink>
      <w:r w:rsidRPr="002E549A">
        <w:rPr>
          <w:color w:val="000000"/>
          <w:szCs w:val="22"/>
        </w:rPr>
        <w:t xml:space="preserve"> (e.g., the </w:t>
      </w:r>
      <w:r w:rsidRPr="002E549A">
        <w:rPr>
          <w:szCs w:val="22"/>
        </w:rPr>
        <w:t>Educational Master Plan</w:t>
      </w:r>
      <w:r w:rsidRPr="002E549A">
        <w:rPr>
          <w:color w:val="000000"/>
          <w:szCs w:val="22"/>
        </w:rPr>
        <w:t xml:space="preserve">, </w:t>
      </w:r>
      <w:r w:rsidRPr="002E549A">
        <w:rPr>
          <w:szCs w:val="22"/>
        </w:rPr>
        <w:t xml:space="preserve">the PRAC Annual Planning Priorities, and </w:t>
      </w:r>
      <w:r w:rsidRPr="002E549A">
        <w:rPr>
          <w:color w:val="000000"/>
          <w:szCs w:val="22"/>
        </w:rPr>
        <w:t xml:space="preserve">the </w:t>
      </w:r>
      <w:r w:rsidRPr="002E549A">
        <w:rPr>
          <w:szCs w:val="22"/>
        </w:rPr>
        <w:t>President’s College Planning Initiatives).</w:t>
      </w:r>
    </w:p>
    <w:p w14:paraId="358DA75C" w14:textId="77777777" w:rsidR="00CA6B1E" w:rsidRPr="002E549A" w:rsidRDefault="00CA6B1E" w:rsidP="00CA6B1E">
      <w:pPr>
        <w:pBdr>
          <w:top w:val="nil"/>
          <w:left w:val="nil"/>
          <w:bottom w:val="nil"/>
          <w:right w:val="nil"/>
          <w:between w:val="nil"/>
        </w:pBdr>
        <w:rPr>
          <w:color w:val="000000"/>
          <w:szCs w:val="22"/>
        </w:rPr>
      </w:pPr>
    </w:p>
    <w:p w14:paraId="165A4D71" w14:textId="77777777" w:rsidR="00CA6B1E" w:rsidRPr="002E549A" w:rsidRDefault="00CA6B1E" w:rsidP="00CA6B1E">
      <w:pPr>
        <w:pBdr>
          <w:top w:val="nil"/>
          <w:left w:val="nil"/>
          <w:bottom w:val="nil"/>
          <w:right w:val="nil"/>
          <w:between w:val="nil"/>
        </w:pBdr>
        <w:rPr>
          <w:color w:val="000000"/>
          <w:szCs w:val="22"/>
        </w:rPr>
      </w:pPr>
      <w:r w:rsidRPr="002E549A">
        <w:rPr>
          <w:color w:val="000000"/>
          <w:szCs w:val="22"/>
        </w:rPr>
        <w:t xml:space="preserve">What are the anticipated </w:t>
      </w:r>
      <w:r w:rsidRPr="002E549A">
        <w:rPr>
          <w:i/>
          <w:color w:val="000000"/>
          <w:szCs w:val="22"/>
        </w:rPr>
        <w:t>outputs*</w:t>
      </w:r>
      <w:r w:rsidRPr="002E549A">
        <w:rPr>
          <w:color w:val="000000"/>
          <w:szCs w:val="22"/>
        </w:rPr>
        <w:t xml:space="preserve"> and </w:t>
      </w:r>
      <w:r w:rsidRPr="002E549A">
        <w:rPr>
          <w:i/>
          <w:color w:val="000000"/>
          <w:szCs w:val="22"/>
        </w:rPr>
        <w:t>outcomes**</w:t>
      </w:r>
      <w:r w:rsidRPr="002E549A">
        <w:rPr>
          <w:color w:val="000000"/>
          <w:szCs w:val="22"/>
        </w:rPr>
        <w:t xml:space="preserve"> of your goals? How do your goals align with the Educational Master Plan? Do your goals support the success of any underrepresented groups? Do your goals support any of the Student-Centered Funding Formula (SCFF)*** metrics?</w:t>
      </w:r>
    </w:p>
    <w:p w14:paraId="21599370" w14:textId="77777777" w:rsidR="00CA6B1E" w:rsidRPr="002E549A" w:rsidRDefault="00CA6B1E" w:rsidP="00CA6B1E">
      <w:pPr>
        <w:rPr>
          <w:szCs w:val="22"/>
        </w:rPr>
      </w:pPr>
      <w:r w:rsidRPr="002E549A">
        <w:rPr>
          <w:szCs w:val="22"/>
        </w:rPr>
        <w:t>*outputs: direct short-term results like # of students served, workshops held, etc.</w:t>
      </w:r>
    </w:p>
    <w:p w14:paraId="0479E9B0" w14:textId="77777777" w:rsidR="00CA6B1E" w:rsidRPr="002E549A" w:rsidRDefault="00CA6B1E" w:rsidP="00CA6B1E">
      <w:pPr>
        <w:rPr>
          <w:szCs w:val="22"/>
        </w:rPr>
      </w:pPr>
      <w:r w:rsidRPr="002E549A">
        <w:rPr>
          <w:szCs w:val="22"/>
        </w:rPr>
        <w:t>**outcomes: longer-term results like course success rates or degrees earned.</w:t>
      </w:r>
    </w:p>
    <w:p w14:paraId="5406A8AD" w14:textId="77777777" w:rsidR="00CA6B1E" w:rsidRPr="002E549A" w:rsidRDefault="00CA6B1E" w:rsidP="00CA6B1E">
      <w:pPr>
        <w:rPr>
          <w:szCs w:val="22"/>
        </w:rPr>
      </w:pPr>
      <w:r w:rsidRPr="002E549A">
        <w:rPr>
          <w:szCs w:val="22"/>
        </w:rPr>
        <w:t>***The</w:t>
      </w:r>
      <w:r w:rsidRPr="002E549A">
        <w:rPr>
          <w:sz w:val="28"/>
        </w:rPr>
        <w:t xml:space="preserve"> </w:t>
      </w:r>
      <w:r w:rsidRPr="002E549A">
        <w:rPr>
          <w:szCs w:val="22"/>
        </w:rPr>
        <w:t>Student-Centered Funding Formula is the way all CA Community College districts will be funded once the “hold harmless” period of funding expires.</w:t>
      </w:r>
    </w:p>
    <w:p w14:paraId="584FA726" w14:textId="77777777" w:rsidR="0079356D" w:rsidRPr="002E549A" w:rsidRDefault="0079356D" w:rsidP="00CA6B1E">
      <w:pPr>
        <w:rPr>
          <w:szCs w:val="22"/>
        </w:rPr>
      </w:pPr>
    </w:p>
    <w:p w14:paraId="1E81E757" w14:textId="3F09069E" w:rsidR="00CA6B1E" w:rsidRPr="002E549A" w:rsidRDefault="00CA6B1E" w:rsidP="00CA6B1E">
      <w:pPr>
        <w:rPr>
          <w:szCs w:val="22"/>
        </w:rPr>
      </w:pPr>
      <w:r w:rsidRPr="002E549A">
        <w:rPr>
          <w:szCs w:val="22"/>
        </w:rPr>
        <w:t xml:space="preserve">If you need a review of the difference between SAOs/PLOs and PAR goals, please refer to </w:t>
      </w:r>
      <w:hyperlink r:id="rId29" w:anchor="PAR_Definitions" w:history="1">
        <w:r w:rsidRPr="002E549A">
          <w:rPr>
            <w:rStyle w:val="Hyperlink"/>
            <w:szCs w:val="22"/>
          </w:rPr>
          <w:t>the PAR Definitions</w:t>
        </w:r>
      </w:hyperlink>
      <w:r w:rsidRPr="002E549A">
        <w:rPr>
          <w:szCs w:val="22"/>
        </w:rPr>
        <w:t>.</w:t>
      </w:r>
    </w:p>
    <w:bookmarkEnd w:id="5"/>
    <w:p w14:paraId="286EA896" w14:textId="7D25DB16" w:rsidR="00D41F47" w:rsidRPr="002E549A" w:rsidRDefault="00D41F47" w:rsidP="00CA6B1E">
      <w:pPr>
        <w:widowControl w:val="0"/>
        <w:pBdr>
          <w:top w:val="nil"/>
          <w:left w:val="nil"/>
          <w:bottom w:val="nil"/>
          <w:right w:val="nil"/>
          <w:between w:val="nil"/>
        </w:pBdr>
        <w:ind w:left="360"/>
        <w:rPr>
          <w:color w:val="000000"/>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3"/>
        <w:gridCol w:w="5477"/>
      </w:tblGrid>
      <w:tr w:rsidR="00CA6B1E" w:rsidRPr="002E549A" w14:paraId="59528BDE" w14:textId="77777777" w:rsidTr="00736F21">
        <w:trPr>
          <w:trHeight w:val="573"/>
        </w:trPr>
        <w:tc>
          <w:tcPr>
            <w:tcW w:w="4783" w:type="dxa"/>
            <w:shd w:val="clear" w:color="auto" w:fill="F2F2F2"/>
            <w:vAlign w:val="center"/>
          </w:tcPr>
          <w:p w14:paraId="35DBDD9D" w14:textId="77777777" w:rsidR="00CA6B1E" w:rsidRPr="002E549A" w:rsidRDefault="00CA6B1E" w:rsidP="00CA6B1E">
            <w:pPr>
              <w:pBdr>
                <w:top w:val="nil"/>
                <w:left w:val="nil"/>
                <w:bottom w:val="nil"/>
                <w:right w:val="nil"/>
                <w:between w:val="nil"/>
              </w:pBdr>
              <w:spacing w:before="120"/>
              <w:jc w:val="center"/>
              <w:rPr>
                <w:rFonts w:eastAsiaTheme="minorEastAsia"/>
                <w:color w:val="000000"/>
                <w:szCs w:val="22"/>
                <w:lang w:eastAsia="zh-CN"/>
              </w:rPr>
            </w:pPr>
            <w:r w:rsidRPr="002E549A">
              <w:rPr>
                <w:rFonts w:eastAsiaTheme="minorEastAsia"/>
                <w:color w:val="000000"/>
                <w:szCs w:val="22"/>
                <w:lang w:eastAsia="zh-CN"/>
              </w:rPr>
              <w:t>Goal</w:t>
            </w:r>
          </w:p>
        </w:tc>
        <w:tc>
          <w:tcPr>
            <w:tcW w:w="5477" w:type="dxa"/>
            <w:shd w:val="clear" w:color="auto" w:fill="F2F2F2"/>
            <w:vAlign w:val="center"/>
          </w:tcPr>
          <w:p w14:paraId="4ED1951E" w14:textId="77777777" w:rsidR="00CA6B1E" w:rsidRPr="002E549A" w:rsidRDefault="00CA6B1E" w:rsidP="00CA6B1E">
            <w:pPr>
              <w:pBdr>
                <w:top w:val="nil"/>
                <w:left w:val="nil"/>
                <w:bottom w:val="nil"/>
                <w:right w:val="nil"/>
                <w:between w:val="nil"/>
              </w:pBdr>
              <w:spacing w:before="120"/>
              <w:jc w:val="center"/>
              <w:rPr>
                <w:rFonts w:eastAsiaTheme="minorEastAsia"/>
                <w:color w:val="000000"/>
                <w:szCs w:val="22"/>
                <w:lang w:eastAsia="zh-CN"/>
              </w:rPr>
            </w:pPr>
            <w:r w:rsidRPr="002E549A">
              <w:rPr>
                <w:rFonts w:eastAsiaTheme="minorEastAsia"/>
                <w:color w:val="000000"/>
                <w:szCs w:val="22"/>
                <w:lang w:eastAsia="zh-CN"/>
              </w:rPr>
              <w:t xml:space="preserve">Briefly describe the expected </w:t>
            </w:r>
            <w:r w:rsidRPr="002E549A">
              <w:rPr>
                <w:rFonts w:eastAsiaTheme="minorEastAsia"/>
                <w:i/>
                <w:color w:val="000000"/>
                <w:szCs w:val="22"/>
                <w:lang w:eastAsia="zh-CN"/>
              </w:rPr>
              <w:t>outputs</w:t>
            </w:r>
            <w:r w:rsidRPr="002E549A">
              <w:rPr>
                <w:rFonts w:eastAsiaTheme="minorEastAsia"/>
                <w:color w:val="000000"/>
                <w:szCs w:val="22"/>
                <w:lang w:eastAsia="zh-CN"/>
              </w:rPr>
              <w:t xml:space="preserve"> (e.g., direct short-term results like # of students served, workshops held, etc.) or </w:t>
            </w:r>
            <w:r w:rsidRPr="002E549A">
              <w:rPr>
                <w:rFonts w:eastAsiaTheme="minorEastAsia"/>
                <w:i/>
                <w:color w:val="000000"/>
                <w:szCs w:val="22"/>
                <w:lang w:eastAsia="zh-CN"/>
              </w:rPr>
              <w:t>outcomes</w:t>
            </w:r>
            <w:r w:rsidRPr="002E549A">
              <w:rPr>
                <w:rFonts w:eastAsiaTheme="minorEastAsia"/>
                <w:color w:val="000000"/>
                <w:szCs w:val="22"/>
                <w:lang w:eastAsia="zh-CN"/>
              </w:rPr>
              <w:t xml:space="preserve"> (e.g., longer-term results like course success rates or degrees earned) for your goal.</w:t>
            </w:r>
          </w:p>
        </w:tc>
      </w:tr>
      <w:tr w:rsidR="00CA6B1E" w:rsidRPr="002E549A" w14:paraId="54D0155C" w14:textId="77777777" w:rsidTr="00736F21">
        <w:trPr>
          <w:trHeight w:val="340"/>
        </w:trPr>
        <w:tc>
          <w:tcPr>
            <w:tcW w:w="4783" w:type="dxa"/>
          </w:tcPr>
          <w:p w14:paraId="4ECCBA09" w14:textId="77777777" w:rsidR="00CA6B1E" w:rsidRPr="002E549A" w:rsidRDefault="00CA6B1E" w:rsidP="00CA6B1E">
            <w:pPr>
              <w:pBdr>
                <w:top w:val="nil"/>
                <w:left w:val="nil"/>
                <w:bottom w:val="nil"/>
                <w:right w:val="nil"/>
                <w:between w:val="nil"/>
              </w:pBdr>
              <w:spacing w:before="120"/>
              <w:rPr>
                <w:rFonts w:eastAsiaTheme="minorEastAsia"/>
                <w:color w:val="000000"/>
                <w:szCs w:val="22"/>
                <w:lang w:eastAsia="zh-CN"/>
              </w:rPr>
            </w:pPr>
            <w:r w:rsidRPr="002E549A">
              <w:rPr>
                <w:rFonts w:eastAsiaTheme="minorEastAsia"/>
                <w:color w:val="000000"/>
                <w:szCs w:val="22"/>
                <w:lang w:eastAsia="zh-CN"/>
              </w:rPr>
              <w:t>1.</w:t>
            </w:r>
          </w:p>
        </w:tc>
        <w:tc>
          <w:tcPr>
            <w:tcW w:w="5477" w:type="dxa"/>
          </w:tcPr>
          <w:p w14:paraId="1F09C4D0" w14:textId="77777777" w:rsidR="00CA6B1E" w:rsidRPr="002E549A" w:rsidRDefault="00CA6B1E" w:rsidP="00CA6B1E">
            <w:pPr>
              <w:pBdr>
                <w:top w:val="nil"/>
                <w:left w:val="nil"/>
                <w:bottom w:val="nil"/>
                <w:right w:val="nil"/>
                <w:between w:val="nil"/>
              </w:pBdr>
              <w:spacing w:before="120"/>
              <w:rPr>
                <w:rFonts w:eastAsiaTheme="minorEastAsia"/>
                <w:color w:val="000000"/>
                <w:szCs w:val="22"/>
                <w:lang w:eastAsia="zh-CN"/>
              </w:rPr>
            </w:pPr>
          </w:p>
        </w:tc>
      </w:tr>
      <w:tr w:rsidR="00CA6B1E" w:rsidRPr="002E549A" w14:paraId="1C992115" w14:textId="77777777" w:rsidTr="00736F21">
        <w:trPr>
          <w:trHeight w:val="350"/>
        </w:trPr>
        <w:tc>
          <w:tcPr>
            <w:tcW w:w="4783" w:type="dxa"/>
          </w:tcPr>
          <w:p w14:paraId="4DD0544C" w14:textId="77777777" w:rsidR="00CA6B1E" w:rsidRPr="002E549A" w:rsidRDefault="00CA6B1E" w:rsidP="00CA6B1E">
            <w:pPr>
              <w:pBdr>
                <w:top w:val="nil"/>
                <w:left w:val="nil"/>
                <w:bottom w:val="nil"/>
                <w:right w:val="nil"/>
                <w:between w:val="nil"/>
              </w:pBdr>
              <w:spacing w:before="120"/>
              <w:rPr>
                <w:rFonts w:eastAsiaTheme="minorEastAsia"/>
                <w:color w:val="000000"/>
                <w:szCs w:val="22"/>
                <w:lang w:eastAsia="zh-CN"/>
              </w:rPr>
            </w:pPr>
            <w:r w:rsidRPr="002E549A">
              <w:rPr>
                <w:rFonts w:eastAsiaTheme="minorEastAsia"/>
                <w:sz w:val="28"/>
                <w:lang w:eastAsia="zh-CN"/>
              </w:rPr>
              <w:br w:type="page"/>
            </w:r>
            <w:r w:rsidRPr="002E549A">
              <w:rPr>
                <w:rFonts w:eastAsiaTheme="minorEastAsia"/>
                <w:color w:val="000000"/>
                <w:szCs w:val="22"/>
                <w:lang w:eastAsia="zh-CN"/>
              </w:rPr>
              <w:t>2.</w:t>
            </w:r>
          </w:p>
        </w:tc>
        <w:tc>
          <w:tcPr>
            <w:tcW w:w="5477" w:type="dxa"/>
          </w:tcPr>
          <w:p w14:paraId="4C3EB456" w14:textId="77777777" w:rsidR="00CA6B1E" w:rsidRPr="002E549A" w:rsidRDefault="00CA6B1E" w:rsidP="00CA6B1E">
            <w:pPr>
              <w:pBdr>
                <w:top w:val="nil"/>
                <w:left w:val="nil"/>
                <w:bottom w:val="nil"/>
                <w:right w:val="nil"/>
                <w:between w:val="nil"/>
              </w:pBdr>
              <w:spacing w:before="120"/>
              <w:rPr>
                <w:rFonts w:eastAsiaTheme="minorEastAsia"/>
                <w:color w:val="000000"/>
                <w:szCs w:val="22"/>
                <w:lang w:eastAsia="zh-CN"/>
              </w:rPr>
            </w:pPr>
          </w:p>
        </w:tc>
      </w:tr>
      <w:tr w:rsidR="00CA6B1E" w:rsidRPr="002E549A" w14:paraId="47524903" w14:textId="77777777" w:rsidTr="00736F21">
        <w:trPr>
          <w:trHeight w:val="340"/>
        </w:trPr>
        <w:tc>
          <w:tcPr>
            <w:tcW w:w="4783" w:type="dxa"/>
          </w:tcPr>
          <w:p w14:paraId="3996F44D" w14:textId="77777777" w:rsidR="00CA6B1E" w:rsidRPr="002E549A" w:rsidRDefault="00CA6B1E" w:rsidP="00CA6B1E">
            <w:pPr>
              <w:pBdr>
                <w:top w:val="nil"/>
                <w:left w:val="nil"/>
                <w:bottom w:val="nil"/>
                <w:right w:val="nil"/>
                <w:between w:val="nil"/>
              </w:pBdr>
              <w:spacing w:before="120"/>
              <w:rPr>
                <w:rFonts w:eastAsiaTheme="minorEastAsia"/>
                <w:color w:val="000000"/>
                <w:szCs w:val="22"/>
                <w:lang w:eastAsia="zh-CN"/>
              </w:rPr>
            </w:pPr>
            <w:r w:rsidRPr="002E549A">
              <w:rPr>
                <w:rFonts w:eastAsiaTheme="minorEastAsia"/>
                <w:color w:val="000000"/>
                <w:szCs w:val="22"/>
                <w:lang w:eastAsia="zh-CN"/>
              </w:rPr>
              <w:t>3.</w:t>
            </w:r>
          </w:p>
        </w:tc>
        <w:tc>
          <w:tcPr>
            <w:tcW w:w="5477" w:type="dxa"/>
          </w:tcPr>
          <w:p w14:paraId="6F27075C" w14:textId="77777777" w:rsidR="00CA6B1E" w:rsidRPr="002E549A" w:rsidRDefault="00CA6B1E" w:rsidP="00CA6B1E">
            <w:pPr>
              <w:pBdr>
                <w:top w:val="nil"/>
                <w:left w:val="nil"/>
                <w:bottom w:val="nil"/>
                <w:right w:val="nil"/>
                <w:between w:val="nil"/>
              </w:pBdr>
              <w:spacing w:before="120"/>
              <w:rPr>
                <w:rFonts w:eastAsiaTheme="minorEastAsia"/>
                <w:color w:val="000000"/>
                <w:szCs w:val="22"/>
                <w:lang w:eastAsia="zh-CN"/>
              </w:rPr>
            </w:pPr>
          </w:p>
        </w:tc>
      </w:tr>
    </w:tbl>
    <w:p w14:paraId="74850F15" w14:textId="77777777" w:rsidR="00CA6B1E" w:rsidRPr="002E549A" w:rsidRDefault="00CA6B1E" w:rsidP="00AA7099">
      <w:pPr>
        <w:rPr>
          <w:szCs w:val="22"/>
        </w:rPr>
      </w:pPr>
    </w:p>
    <w:p w14:paraId="2FA09B15" w14:textId="77777777" w:rsidR="00CA6B1E" w:rsidRPr="002E549A" w:rsidRDefault="00CA6B1E" w:rsidP="00736F21">
      <w:pPr>
        <w:pStyle w:val="ListParagraph"/>
        <w:numPr>
          <w:ilvl w:val="0"/>
          <w:numId w:val="15"/>
        </w:numPr>
        <w:spacing w:after="240"/>
        <w:ind w:left="360"/>
        <w:rPr>
          <w:szCs w:val="22"/>
        </w:rPr>
      </w:pPr>
      <w:r w:rsidRPr="002E549A">
        <w:rPr>
          <w:szCs w:val="22"/>
        </w:rPr>
        <w:t>Check all populations that at least one of your PAR goals intentionally supports.</w:t>
      </w:r>
    </w:p>
    <w:p w14:paraId="3F6A313F" w14:textId="6063AF03" w:rsidR="00CA6B1E" w:rsidRPr="002E549A" w:rsidRDefault="00CA7330" w:rsidP="00CA6B1E">
      <w:pPr>
        <w:ind w:left="360"/>
        <w:rPr>
          <w:rFonts w:eastAsiaTheme="majorEastAsia"/>
          <w:szCs w:val="22"/>
        </w:rPr>
      </w:pPr>
      <w:sdt>
        <w:sdtPr>
          <w:rPr>
            <w:rFonts w:eastAsiaTheme="majorEastAsia"/>
            <w:szCs w:val="22"/>
          </w:rPr>
          <w:id w:val="-1589850974"/>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rFonts w:eastAsiaTheme="majorEastAsia"/>
          <w:szCs w:val="22"/>
        </w:rPr>
        <w:t xml:space="preserve"> African American/Black </w:t>
      </w:r>
    </w:p>
    <w:p w14:paraId="67F015B3" w14:textId="3CAE91C9" w:rsidR="00CA6B1E" w:rsidRPr="002E549A" w:rsidRDefault="00CA7330" w:rsidP="00CA6B1E">
      <w:pPr>
        <w:ind w:left="360"/>
        <w:rPr>
          <w:rFonts w:eastAsiaTheme="majorEastAsia"/>
          <w:szCs w:val="22"/>
        </w:rPr>
      </w:pPr>
      <w:sdt>
        <w:sdtPr>
          <w:rPr>
            <w:rFonts w:eastAsiaTheme="majorEastAsia"/>
            <w:szCs w:val="22"/>
          </w:rPr>
          <w:id w:val="1152416341"/>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rFonts w:eastAsiaTheme="majorEastAsia"/>
          <w:szCs w:val="22"/>
        </w:rPr>
        <w:t xml:space="preserve"> Latinx</w:t>
      </w:r>
    </w:p>
    <w:p w14:paraId="007D6FBD" w14:textId="23D628AF" w:rsidR="00CA6B1E" w:rsidRPr="002E549A" w:rsidRDefault="00CA7330" w:rsidP="00CA6B1E">
      <w:pPr>
        <w:ind w:left="360"/>
        <w:rPr>
          <w:rFonts w:eastAsiaTheme="majorEastAsia"/>
          <w:szCs w:val="22"/>
        </w:rPr>
      </w:pPr>
      <w:sdt>
        <w:sdtPr>
          <w:rPr>
            <w:rFonts w:eastAsiaTheme="majorEastAsia"/>
            <w:szCs w:val="22"/>
          </w:rPr>
          <w:id w:val="-1900430953"/>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rFonts w:eastAsiaTheme="majorEastAsia"/>
          <w:szCs w:val="22"/>
        </w:rPr>
        <w:t xml:space="preserve"> Native American/Alaska Native</w:t>
      </w:r>
    </w:p>
    <w:p w14:paraId="673454DD" w14:textId="490339AA" w:rsidR="00CA6B1E" w:rsidRPr="002E549A" w:rsidRDefault="00CA7330" w:rsidP="00CA6B1E">
      <w:pPr>
        <w:ind w:left="360"/>
        <w:rPr>
          <w:rFonts w:eastAsiaTheme="majorEastAsia"/>
          <w:szCs w:val="22"/>
        </w:rPr>
      </w:pPr>
      <w:sdt>
        <w:sdtPr>
          <w:rPr>
            <w:rFonts w:eastAsiaTheme="majorEastAsia"/>
            <w:szCs w:val="22"/>
          </w:rPr>
          <w:id w:val="-1302525202"/>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rFonts w:eastAsiaTheme="majorEastAsia"/>
          <w:szCs w:val="22"/>
        </w:rPr>
        <w:t xml:space="preserve"> Pacific Islander/Hawaiian</w:t>
      </w:r>
    </w:p>
    <w:p w14:paraId="5DA88CC2" w14:textId="0BF8D10E" w:rsidR="00CA6B1E" w:rsidRPr="002E549A" w:rsidRDefault="00CA7330" w:rsidP="00CA6B1E">
      <w:pPr>
        <w:ind w:left="360"/>
        <w:rPr>
          <w:rFonts w:eastAsiaTheme="majorEastAsia"/>
          <w:szCs w:val="22"/>
        </w:rPr>
      </w:pPr>
      <w:sdt>
        <w:sdtPr>
          <w:rPr>
            <w:rFonts w:eastAsiaTheme="majorEastAsia"/>
            <w:szCs w:val="22"/>
          </w:rPr>
          <w:id w:val="-1974054307"/>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rFonts w:eastAsiaTheme="majorEastAsia"/>
          <w:szCs w:val="22"/>
        </w:rPr>
        <w:t xml:space="preserve"> Disabled</w:t>
      </w:r>
    </w:p>
    <w:p w14:paraId="262CD80D" w14:textId="2DF9C281" w:rsidR="00CA6B1E" w:rsidRPr="002E549A" w:rsidRDefault="00CA7330" w:rsidP="00CA6B1E">
      <w:pPr>
        <w:ind w:left="360"/>
        <w:rPr>
          <w:rFonts w:eastAsiaTheme="majorEastAsia"/>
          <w:szCs w:val="22"/>
        </w:rPr>
      </w:pPr>
      <w:sdt>
        <w:sdtPr>
          <w:rPr>
            <w:rFonts w:eastAsiaTheme="majorEastAsia"/>
            <w:szCs w:val="22"/>
          </w:rPr>
          <w:id w:val="-1098334080"/>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rFonts w:eastAsiaTheme="majorEastAsia"/>
          <w:szCs w:val="22"/>
        </w:rPr>
        <w:t xml:space="preserve"> Foster Youth</w:t>
      </w:r>
    </w:p>
    <w:p w14:paraId="216941F1" w14:textId="4A4374B8" w:rsidR="00CA6B1E" w:rsidRPr="002E549A" w:rsidRDefault="00CA7330" w:rsidP="00CA6B1E">
      <w:pPr>
        <w:ind w:left="360"/>
        <w:rPr>
          <w:rFonts w:eastAsiaTheme="majorEastAsia"/>
          <w:szCs w:val="22"/>
        </w:rPr>
      </w:pPr>
      <w:sdt>
        <w:sdtPr>
          <w:rPr>
            <w:rFonts w:eastAsiaTheme="majorEastAsia"/>
            <w:szCs w:val="22"/>
          </w:rPr>
          <w:id w:val="-1121999605"/>
          <w14:checkbox>
            <w14:checked w14:val="0"/>
            <w14:checkedState w14:val="2612" w14:font="MS Gothic"/>
            <w14:uncheckedState w14:val="2610" w14:font="MS Gothic"/>
          </w14:checkbox>
        </w:sdtPr>
        <w:sdtEndPr/>
        <w:sdtContent>
          <w:r w:rsidR="00AA7099" w:rsidRPr="002E549A">
            <w:rPr>
              <w:rFonts w:ascii="MS Gothic" w:eastAsia="MS Gothic" w:hAnsi="MS Gothic" w:hint="eastAsia"/>
              <w:szCs w:val="22"/>
            </w:rPr>
            <w:t>☐</w:t>
          </w:r>
        </w:sdtContent>
      </w:sdt>
      <w:r w:rsidR="00CA6B1E" w:rsidRPr="002E549A">
        <w:rPr>
          <w:rFonts w:eastAsiaTheme="majorEastAsia"/>
          <w:b/>
          <w:szCs w:val="22"/>
        </w:rPr>
        <w:t xml:space="preserve"> </w:t>
      </w:r>
      <w:r w:rsidR="00CA6B1E" w:rsidRPr="002E549A">
        <w:rPr>
          <w:rFonts w:eastAsiaTheme="majorEastAsia"/>
          <w:szCs w:val="22"/>
        </w:rPr>
        <w:t>LGBT</w:t>
      </w:r>
    </w:p>
    <w:p w14:paraId="5E137E82" w14:textId="71B6F1EA" w:rsidR="00CA6B1E" w:rsidRPr="002E549A" w:rsidRDefault="00CA7330" w:rsidP="00CA6B1E">
      <w:pPr>
        <w:ind w:left="360"/>
        <w:rPr>
          <w:rFonts w:eastAsiaTheme="majorEastAsia"/>
          <w:szCs w:val="22"/>
        </w:rPr>
      </w:pPr>
      <w:sdt>
        <w:sdtPr>
          <w:rPr>
            <w:rFonts w:eastAsiaTheme="majorEastAsia"/>
            <w:szCs w:val="22"/>
          </w:rPr>
          <w:id w:val="754712920"/>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rFonts w:eastAsiaTheme="majorEastAsia"/>
          <w:b/>
          <w:szCs w:val="22"/>
        </w:rPr>
        <w:t xml:space="preserve"> </w:t>
      </w:r>
      <w:r w:rsidR="00CA6B1E" w:rsidRPr="002E549A">
        <w:rPr>
          <w:rFonts w:eastAsiaTheme="majorEastAsia"/>
          <w:szCs w:val="22"/>
        </w:rPr>
        <w:t>DI Gender</w:t>
      </w:r>
    </w:p>
    <w:tbl>
      <w:tblPr>
        <w:tblpPr w:leftFromText="180" w:rightFromText="180" w:vertAnchor="text" w:horzAnchor="page" w:tblpX="3916" w:tblpY="19"/>
        <w:tblW w:w="6744" w:type="dxa"/>
        <w:tblBorders>
          <w:top w:val="nil"/>
          <w:left w:val="nil"/>
          <w:bottom w:val="single" w:sz="4" w:space="0" w:color="000000"/>
          <w:right w:val="nil"/>
          <w:insideH w:val="nil"/>
          <w:insideV w:val="nil"/>
        </w:tblBorders>
        <w:tblLook w:val="0400" w:firstRow="0" w:lastRow="0" w:firstColumn="0" w:lastColumn="0" w:noHBand="0" w:noVBand="1"/>
      </w:tblPr>
      <w:tblGrid>
        <w:gridCol w:w="6744"/>
      </w:tblGrid>
      <w:tr w:rsidR="00736F21" w:rsidRPr="002E549A" w14:paraId="5159AF62" w14:textId="77777777" w:rsidTr="00736F21">
        <w:trPr>
          <w:trHeight w:val="284"/>
        </w:trPr>
        <w:tc>
          <w:tcPr>
            <w:tcW w:w="0" w:type="auto"/>
          </w:tcPr>
          <w:p w14:paraId="2F364DF6" w14:textId="77777777" w:rsidR="00736F21" w:rsidRPr="002E549A" w:rsidRDefault="00736F21" w:rsidP="00736F21">
            <w:pPr>
              <w:pBdr>
                <w:top w:val="nil"/>
                <w:left w:val="nil"/>
                <w:bottom w:val="nil"/>
                <w:right w:val="nil"/>
                <w:between w:val="nil"/>
              </w:pBdr>
              <w:rPr>
                <w:color w:val="000000"/>
                <w:szCs w:val="22"/>
              </w:rPr>
            </w:pPr>
          </w:p>
        </w:tc>
      </w:tr>
    </w:tbl>
    <w:p w14:paraId="659D8D25" w14:textId="61A24EE1" w:rsidR="00736F21" w:rsidRPr="002E549A" w:rsidRDefault="00CA7330" w:rsidP="00CA6B1E">
      <w:pPr>
        <w:ind w:left="360"/>
        <w:rPr>
          <w:rFonts w:eastAsiaTheme="majorEastAsia"/>
          <w:b/>
          <w:color w:val="000000"/>
          <w:szCs w:val="22"/>
          <w:u w:val="single"/>
        </w:rPr>
      </w:pPr>
      <w:sdt>
        <w:sdtPr>
          <w:rPr>
            <w:rFonts w:eastAsiaTheme="majorEastAsia"/>
            <w:szCs w:val="22"/>
          </w:rPr>
          <w:id w:val="506787973"/>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CA6B1E" w:rsidRPr="002E549A">
        <w:rPr>
          <w:rFonts w:eastAsiaTheme="majorEastAsia"/>
          <w:b/>
          <w:szCs w:val="22"/>
        </w:rPr>
        <w:t xml:space="preserve"> </w:t>
      </w:r>
      <w:r w:rsidR="00CA6B1E" w:rsidRPr="002E549A">
        <w:rPr>
          <w:rFonts w:eastAsiaTheme="majorEastAsia"/>
          <w:szCs w:val="22"/>
        </w:rPr>
        <w:t>Other,</w:t>
      </w:r>
      <w:r w:rsidR="00CA6B1E" w:rsidRPr="002E549A">
        <w:rPr>
          <w:rFonts w:eastAsiaTheme="majorEastAsia"/>
          <w:b/>
          <w:szCs w:val="22"/>
        </w:rPr>
        <w:t xml:space="preserve"> </w:t>
      </w:r>
      <w:r w:rsidR="00CA6B1E" w:rsidRPr="002E549A">
        <w:rPr>
          <w:rFonts w:eastAsiaTheme="majorEastAsia"/>
          <w:color w:val="000000"/>
          <w:szCs w:val="22"/>
        </w:rPr>
        <w:t>please specify</w:t>
      </w:r>
      <w:r w:rsidR="00736F21" w:rsidRPr="002E549A">
        <w:rPr>
          <w:rFonts w:eastAsiaTheme="majorEastAsia"/>
          <w:color w:val="000000"/>
          <w:szCs w:val="22"/>
        </w:rPr>
        <w:t xml:space="preserve">: </w:t>
      </w:r>
    </w:p>
    <w:p w14:paraId="3474F811" w14:textId="77777777" w:rsidR="00CA6B1E" w:rsidRPr="002E549A" w:rsidRDefault="00CA6B1E" w:rsidP="00AA7099">
      <w:pPr>
        <w:rPr>
          <w:szCs w:val="22"/>
        </w:rPr>
      </w:pPr>
    </w:p>
    <w:p w14:paraId="49D266FB" w14:textId="4E28BF69" w:rsidR="00CA6B1E" w:rsidRPr="002E549A" w:rsidRDefault="00CA6B1E" w:rsidP="00736F21">
      <w:pPr>
        <w:pStyle w:val="ListParagraph"/>
        <w:numPr>
          <w:ilvl w:val="0"/>
          <w:numId w:val="15"/>
        </w:numPr>
        <w:spacing w:after="240"/>
        <w:ind w:left="360"/>
        <w:rPr>
          <w:szCs w:val="22"/>
        </w:rPr>
      </w:pPr>
      <w:r w:rsidRPr="002E549A">
        <w:rPr>
          <w:szCs w:val="22"/>
        </w:rPr>
        <w:t>Check all mission critical priorities for which at least one of your PAR goals is aligned.</w:t>
      </w:r>
    </w:p>
    <w:p w14:paraId="27C58A7F" w14:textId="04CAC01C" w:rsidR="00CA6B1E" w:rsidRPr="002E549A" w:rsidRDefault="00CA7330" w:rsidP="00CA6B1E">
      <w:pPr>
        <w:ind w:left="360"/>
        <w:rPr>
          <w:szCs w:val="22"/>
        </w:rPr>
      </w:pPr>
      <w:sdt>
        <w:sdtPr>
          <w:rPr>
            <w:szCs w:val="22"/>
          </w:rPr>
          <w:id w:val="103628022"/>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szCs w:val="22"/>
        </w:rPr>
        <w:t xml:space="preserve"> Equity </w:t>
      </w:r>
    </w:p>
    <w:p w14:paraId="605EDF69" w14:textId="267FFFC5" w:rsidR="00CA6B1E" w:rsidRPr="002E549A" w:rsidRDefault="00CA7330" w:rsidP="00CA6B1E">
      <w:pPr>
        <w:ind w:left="360"/>
        <w:rPr>
          <w:szCs w:val="22"/>
        </w:rPr>
      </w:pPr>
      <w:sdt>
        <w:sdtPr>
          <w:rPr>
            <w:szCs w:val="22"/>
          </w:rPr>
          <w:id w:val="-568734081"/>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szCs w:val="22"/>
        </w:rPr>
        <w:t xml:space="preserve"> Access </w:t>
      </w:r>
    </w:p>
    <w:p w14:paraId="32AD9E9B" w14:textId="0E466329" w:rsidR="00CA6B1E" w:rsidRPr="002E549A" w:rsidRDefault="00CA7330" w:rsidP="00CA6B1E">
      <w:pPr>
        <w:ind w:left="360"/>
        <w:rPr>
          <w:szCs w:val="22"/>
        </w:rPr>
      </w:pPr>
      <w:sdt>
        <w:sdtPr>
          <w:rPr>
            <w:szCs w:val="22"/>
          </w:rPr>
          <w:id w:val="-1208332910"/>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szCs w:val="22"/>
        </w:rPr>
        <w:t xml:space="preserve"> Pedagogy and Praxis</w:t>
      </w:r>
    </w:p>
    <w:p w14:paraId="49AA6385" w14:textId="79B9E23F" w:rsidR="00CA6B1E" w:rsidRPr="002E549A" w:rsidRDefault="00CA7330" w:rsidP="00CA6B1E">
      <w:pPr>
        <w:ind w:left="360"/>
        <w:rPr>
          <w:szCs w:val="22"/>
        </w:rPr>
      </w:pPr>
      <w:sdt>
        <w:sdtPr>
          <w:rPr>
            <w:szCs w:val="22"/>
          </w:rPr>
          <w:id w:val="155202265"/>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szCs w:val="22"/>
        </w:rPr>
        <w:t xml:space="preserve"> Academic and Career Success</w:t>
      </w:r>
    </w:p>
    <w:p w14:paraId="28B8BC89" w14:textId="3F048E7E" w:rsidR="00CA6B1E" w:rsidRPr="002E549A" w:rsidRDefault="00CA7330" w:rsidP="00CA6B1E">
      <w:pPr>
        <w:ind w:left="360"/>
        <w:rPr>
          <w:szCs w:val="22"/>
        </w:rPr>
      </w:pPr>
      <w:sdt>
        <w:sdtPr>
          <w:rPr>
            <w:szCs w:val="22"/>
          </w:rPr>
          <w:id w:val="1770968572"/>
          <w14:checkbox>
            <w14:checked w14:val="0"/>
            <w14:checkedState w14:val="2612" w14:font="MS Gothic"/>
            <w14:uncheckedState w14:val="2610" w14:font="MS Gothic"/>
          </w14:checkbox>
        </w:sdtPr>
        <w:sdtEndPr/>
        <w:sdtContent>
          <w:r w:rsidR="00736F21" w:rsidRPr="002E549A">
            <w:rPr>
              <w:rFonts w:ascii="MS Gothic" w:eastAsia="MS Gothic" w:hAnsi="MS Gothic" w:hint="eastAsia"/>
              <w:szCs w:val="22"/>
            </w:rPr>
            <w:t>☐</w:t>
          </w:r>
        </w:sdtContent>
      </w:sdt>
      <w:r w:rsidR="00CA6B1E" w:rsidRPr="002E549A">
        <w:rPr>
          <w:szCs w:val="22"/>
        </w:rPr>
        <w:t xml:space="preserve"> Community and Partnerships </w:t>
      </w:r>
    </w:p>
    <w:p w14:paraId="6BFB274F" w14:textId="77777777" w:rsidR="00CA6B1E" w:rsidRPr="002E549A" w:rsidRDefault="00CA6B1E" w:rsidP="00CA6B1E">
      <w:pPr>
        <w:rPr>
          <w:szCs w:val="22"/>
        </w:rPr>
      </w:pPr>
    </w:p>
    <w:p w14:paraId="6CF08F87" w14:textId="3EE00937" w:rsidR="00CA6B1E" w:rsidRPr="002E549A" w:rsidRDefault="00CA6B1E" w:rsidP="007509D5">
      <w:pPr>
        <w:pStyle w:val="ListParagraph"/>
        <w:numPr>
          <w:ilvl w:val="0"/>
          <w:numId w:val="15"/>
        </w:numPr>
        <w:spacing w:after="240"/>
        <w:ind w:left="360"/>
        <w:rPr>
          <w:szCs w:val="22"/>
        </w:rPr>
      </w:pPr>
      <w:r w:rsidRPr="002E549A">
        <w:rPr>
          <w:szCs w:val="22"/>
        </w:rPr>
        <w:lastRenderedPageBreak/>
        <w:t>Check all SCFF metrics that at least one of your PAR goals intentionally supports.</w:t>
      </w:r>
    </w:p>
    <w:p w14:paraId="63BF1165" w14:textId="554A6196" w:rsidR="00CA6B1E" w:rsidRPr="002E549A" w:rsidRDefault="00CA7330" w:rsidP="00CA6B1E">
      <w:pPr>
        <w:ind w:left="360"/>
        <w:rPr>
          <w:szCs w:val="22"/>
        </w:rPr>
      </w:pPr>
      <w:sdt>
        <w:sdtPr>
          <w:rPr>
            <w:szCs w:val="22"/>
          </w:rPr>
          <w:id w:val="-1799285706"/>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CA6B1E" w:rsidRPr="002E549A">
        <w:rPr>
          <w:szCs w:val="22"/>
        </w:rPr>
        <w:t xml:space="preserve"> Enrollment/FTES </w:t>
      </w:r>
    </w:p>
    <w:p w14:paraId="340B4A80" w14:textId="2F1FC457" w:rsidR="00CA6B1E" w:rsidRPr="002E549A" w:rsidRDefault="00CA7330" w:rsidP="00CA6B1E">
      <w:pPr>
        <w:ind w:left="360"/>
        <w:rPr>
          <w:szCs w:val="22"/>
        </w:rPr>
      </w:pPr>
      <w:sdt>
        <w:sdtPr>
          <w:rPr>
            <w:szCs w:val="22"/>
          </w:rPr>
          <w:id w:val="1778060353"/>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CA6B1E" w:rsidRPr="002E549A">
        <w:rPr>
          <w:szCs w:val="22"/>
        </w:rPr>
        <w:t xml:space="preserve"> Transfer level English, math or ESL achievement </w:t>
      </w:r>
    </w:p>
    <w:p w14:paraId="3035DF2D" w14:textId="28455D77" w:rsidR="00CA6B1E" w:rsidRPr="002E549A" w:rsidRDefault="00CA7330" w:rsidP="00CA6B1E">
      <w:pPr>
        <w:ind w:left="360"/>
        <w:rPr>
          <w:szCs w:val="22"/>
        </w:rPr>
      </w:pPr>
      <w:sdt>
        <w:sdtPr>
          <w:rPr>
            <w:szCs w:val="22"/>
          </w:rPr>
          <w:id w:val="194207271"/>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CA6B1E" w:rsidRPr="002E549A">
        <w:rPr>
          <w:szCs w:val="22"/>
        </w:rPr>
        <w:t xml:space="preserve"> Degree or certificate completion</w:t>
      </w:r>
    </w:p>
    <w:p w14:paraId="1DBF908D" w14:textId="2F5BD198" w:rsidR="00CA6B1E" w:rsidRPr="002E549A" w:rsidRDefault="00CA7330" w:rsidP="00CA6B1E">
      <w:pPr>
        <w:ind w:left="360"/>
        <w:rPr>
          <w:szCs w:val="22"/>
        </w:rPr>
      </w:pPr>
      <w:sdt>
        <w:sdtPr>
          <w:rPr>
            <w:szCs w:val="22"/>
          </w:rPr>
          <w:id w:val="-1876217051"/>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CA6B1E" w:rsidRPr="002E549A">
        <w:rPr>
          <w:szCs w:val="22"/>
        </w:rPr>
        <w:t xml:space="preserve"> Transfer</w:t>
      </w:r>
    </w:p>
    <w:p w14:paraId="59192479" w14:textId="5D4078A5" w:rsidR="00CA6B1E" w:rsidRPr="002E549A" w:rsidRDefault="00CA7330" w:rsidP="00CA6B1E">
      <w:pPr>
        <w:ind w:left="360"/>
        <w:rPr>
          <w:szCs w:val="22"/>
        </w:rPr>
      </w:pPr>
      <w:sdt>
        <w:sdtPr>
          <w:rPr>
            <w:szCs w:val="22"/>
          </w:rPr>
          <w:id w:val="-1710255941"/>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CA6B1E" w:rsidRPr="002E549A">
        <w:rPr>
          <w:szCs w:val="22"/>
        </w:rPr>
        <w:t xml:space="preserve"> CTE Units</w:t>
      </w:r>
    </w:p>
    <w:p w14:paraId="34991917" w14:textId="3A717951" w:rsidR="00CA6B1E" w:rsidRPr="002E549A" w:rsidRDefault="00CA7330" w:rsidP="00CA6B1E">
      <w:pPr>
        <w:ind w:left="360"/>
        <w:rPr>
          <w:szCs w:val="22"/>
        </w:rPr>
      </w:pPr>
      <w:sdt>
        <w:sdtPr>
          <w:rPr>
            <w:szCs w:val="22"/>
          </w:rPr>
          <w:id w:val="1882899368"/>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CA6B1E" w:rsidRPr="002E549A">
        <w:rPr>
          <w:szCs w:val="22"/>
        </w:rPr>
        <w:t xml:space="preserve"> Attainment of a Living Wage</w:t>
      </w:r>
    </w:p>
    <w:p w14:paraId="706446BE" w14:textId="72C2DF9F" w:rsidR="00CA6B1E" w:rsidRPr="002E549A" w:rsidRDefault="00CA7330" w:rsidP="00CA6B1E">
      <w:pPr>
        <w:pStyle w:val="BlockEndLabel"/>
        <w:spacing w:before="0"/>
        <w:ind w:left="360"/>
        <w:rPr>
          <w:b w:val="0"/>
          <w:color w:val="auto"/>
          <w:szCs w:val="22"/>
        </w:rPr>
      </w:pPr>
      <w:sdt>
        <w:sdtPr>
          <w:rPr>
            <w:b w:val="0"/>
            <w:color w:val="auto"/>
            <w:szCs w:val="22"/>
          </w:rPr>
          <w:id w:val="475186445"/>
          <w14:checkbox>
            <w14:checked w14:val="0"/>
            <w14:checkedState w14:val="2612" w14:font="MS Gothic"/>
            <w14:uncheckedState w14:val="2610" w14:font="MS Gothic"/>
          </w14:checkbox>
        </w:sdtPr>
        <w:sdtEndPr/>
        <w:sdtContent>
          <w:r w:rsidR="00E06DE4">
            <w:rPr>
              <w:rFonts w:ascii="MS Gothic" w:eastAsia="MS Gothic" w:hAnsi="MS Gothic" w:hint="eastAsia"/>
              <w:b w:val="0"/>
              <w:color w:val="auto"/>
              <w:szCs w:val="22"/>
            </w:rPr>
            <w:t>☐</w:t>
          </w:r>
        </w:sdtContent>
      </w:sdt>
      <w:r w:rsidR="00E06DE4">
        <w:rPr>
          <w:b w:val="0"/>
          <w:color w:val="auto"/>
          <w:szCs w:val="22"/>
        </w:rPr>
        <w:t xml:space="preserve"> </w:t>
      </w:r>
      <w:r w:rsidR="00CA6B1E" w:rsidRPr="002E549A">
        <w:rPr>
          <w:b w:val="0"/>
          <w:color w:val="auto"/>
          <w:szCs w:val="22"/>
        </w:rPr>
        <w:t>Supplemental Metric (Financial aid or AB 540)</w:t>
      </w:r>
    </w:p>
    <w:tbl>
      <w:tblPr>
        <w:tblpPr w:leftFromText="180" w:rightFromText="180" w:vertAnchor="text" w:horzAnchor="page" w:tblpX="3916" w:tblpY="19"/>
        <w:tblW w:w="6744" w:type="dxa"/>
        <w:tblBorders>
          <w:top w:val="nil"/>
          <w:left w:val="nil"/>
          <w:bottom w:val="single" w:sz="4" w:space="0" w:color="000000"/>
          <w:right w:val="nil"/>
          <w:insideH w:val="nil"/>
          <w:insideV w:val="nil"/>
        </w:tblBorders>
        <w:tblLook w:val="0400" w:firstRow="0" w:lastRow="0" w:firstColumn="0" w:lastColumn="0" w:noHBand="0" w:noVBand="1"/>
      </w:tblPr>
      <w:tblGrid>
        <w:gridCol w:w="6744"/>
      </w:tblGrid>
      <w:tr w:rsidR="007509D5" w:rsidRPr="002E549A" w14:paraId="2546EF32" w14:textId="77777777" w:rsidTr="00DF695E">
        <w:trPr>
          <w:trHeight w:val="284"/>
        </w:trPr>
        <w:tc>
          <w:tcPr>
            <w:tcW w:w="0" w:type="auto"/>
          </w:tcPr>
          <w:p w14:paraId="465AD269" w14:textId="77777777" w:rsidR="007509D5" w:rsidRPr="002E549A" w:rsidRDefault="007509D5" w:rsidP="00DF695E">
            <w:pPr>
              <w:pBdr>
                <w:top w:val="nil"/>
                <w:left w:val="nil"/>
                <w:bottom w:val="nil"/>
                <w:right w:val="nil"/>
                <w:between w:val="nil"/>
              </w:pBdr>
              <w:rPr>
                <w:color w:val="000000"/>
                <w:szCs w:val="22"/>
              </w:rPr>
            </w:pPr>
          </w:p>
        </w:tc>
      </w:tr>
    </w:tbl>
    <w:p w14:paraId="62408C80" w14:textId="37C47798" w:rsidR="00812BEE" w:rsidRPr="002E549A" w:rsidRDefault="00CA7330" w:rsidP="00F14948">
      <w:pPr>
        <w:ind w:left="360"/>
        <w:rPr>
          <w:color w:val="000000"/>
          <w:sz w:val="28"/>
        </w:rPr>
      </w:pPr>
      <w:sdt>
        <w:sdtPr>
          <w:rPr>
            <w:rFonts w:eastAsiaTheme="majorEastAsia"/>
            <w:szCs w:val="22"/>
          </w:rPr>
          <w:id w:val="-49162936"/>
          <w14:checkbox>
            <w14:checked w14:val="0"/>
            <w14:checkedState w14:val="2612" w14:font="MS Gothic"/>
            <w14:uncheckedState w14:val="2610" w14:font="MS Gothic"/>
          </w14:checkbox>
        </w:sdtPr>
        <w:sdtEndPr/>
        <w:sdtContent>
          <w:r w:rsidR="007509D5" w:rsidRPr="002E549A">
            <w:rPr>
              <w:rFonts w:ascii="MS Gothic" w:eastAsia="MS Gothic" w:hAnsi="MS Gothic" w:hint="eastAsia"/>
              <w:szCs w:val="22"/>
            </w:rPr>
            <w:t>☐</w:t>
          </w:r>
        </w:sdtContent>
      </w:sdt>
      <w:r w:rsidR="007509D5" w:rsidRPr="002E549A">
        <w:rPr>
          <w:rFonts w:eastAsiaTheme="majorEastAsia"/>
          <w:b/>
          <w:szCs w:val="22"/>
        </w:rPr>
        <w:t xml:space="preserve"> </w:t>
      </w:r>
      <w:r w:rsidR="007509D5" w:rsidRPr="002E549A">
        <w:rPr>
          <w:rFonts w:eastAsiaTheme="majorEastAsia"/>
          <w:szCs w:val="22"/>
        </w:rPr>
        <w:t>Other, please specify:</w:t>
      </w:r>
      <w:r w:rsidR="007509D5" w:rsidRPr="002E549A">
        <w:rPr>
          <w:color w:val="000000"/>
          <w:sz w:val="28"/>
        </w:rPr>
        <w:t xml:space="preserve"> </w:t>
      </w:r>
      <w:r w:rsidR="00487272" w:rsidRPr="002E549A">
        <w:rPr>
          <w:color w:val="000000"/>
          <w:szCs w:val="22"/>
          <w:u w:val="single"/>
        </w:rPr>
        <w:t xml:space="preserve">                                                                                                                                                           </w:t>
      </w:r>
    </w:p>
    <w:p w14:paraId="6005B17B" w14:textId="77777777" w:rsidR="00F14948" w:rsidRPr="002E549A" w:rsidRDefault="00F14948">
      <w:pPr>
        <w:widowControl w:val="0"/>
        <w:rPr>
          <w:b/>
          <w:sz w:val="28"/>
        </w:rPr>
      </w:pPr>
    </w:p>
    <w:p w14:paraId="432A7224" w14:textId="77777777" w:rsidR="00F14948" w:rsidRPr="002E549A" w:rsidRDefault="00F14948">
      <w:pPr>
        <w:widowControl w:val="0"/>
        <w:rPr>
          <w:b/>
          <w:sz w:val="28"/>
        </w:rPr>
      </w:pPr>
    </w:p>
    <w:p w14:paraId="3F5015FC" w14:textId="64ACA129" w:rsidR="00812BEE" w:rsidRPr="00CA7330" w:rsidRDefault="00F14948">
      <w:pPr>
        <w:widowControl w:val="0"/>
      </w:pPr>
      <w:r w:rsidRPr="00CA7330">
        <w:rPr>
          <w:b/>
        </w:rPr>
        <w:t>Reminder</w:t>
      </w:r>
      <w:r w:rsidR="00487272" w:rsidRPr="00CA7330">
        <w:rPr>
          <w:b/>
        </w:rPr>
        <w:t>:</w:t>
      </w:r>
      <w:r w:rsidR="00487272" w:rsidRPr="00CA7330">
        <w:t xml:space="preserve"> </w:t>
      </w:r>
      <w:r w:rsidRPr="00CA7330">
        <w:t xml:space="preserve">If your own division’s/VP’s office needs to request resources, please remember to </w:t>
      </w:r>
      <w:r w:rsidR="00487272" w:rsidRPr="00CA7330">
        <w:t xml:space="preserve">enter </w:t>
      </w:r>
      <w:r w:rsidRPr="00CA7330">
        <w:t>them</w:t>
      </w:r>
      <w:r w:rsidR="00487272" w:rsidRPr="00CA7330">
        <w:t xml:space="preserve"> into</w:t>
      </w:r>
      <w:r w:rsidR="00487272" w:rsidRPr="00CA7330">
        <w:rPr>
          <w:color w:val="212529"/>
        </w:rPr>
        <w:t xml:space="preserve"> </w:t>
      </w:r>
      <w:hyperlink r:id="rId30" w:history="1">
        <w:r w:rsidR="00487272" w:rsidRPr="00CA7330">
          <w:rPr>
            <w:rStyle w:val="Hyperlink"/>
          </w:rPr>
          <w:t>Fall 202</w:t>
        </w:r>
        <w:r w:rsidRPr="00CA7330">
          <w:rPr>
            <w:rStyle w:val="Hyperlink"/>
          </w:rPr>
          <w:t>4</w:t>
        </w:r>
        <w:r w:rsidR="00487272" w:rsidRPr="00CA7330">
          <w:rPr>
            <w:rStyle w:val="Hyperlink"/>
          </w:rPr>
          <w:t xml:space="preserve"> Resource Request Submissions</w:t>
        </w:r>
      </w:hyperlink>
      <w:r w:rsidR="00487272" w:rsidRPr="00CA7330">
        <w:t xml:space="preserve">.  </w:t>
      </w:r>
    </w:p>
    <w:p w14:paraId="7CE6D365" w14:textId="31F4B364" w:rsidR="00812BEE" w:rsidRDefault="00812BEE" w:rsidP="00F14948">
      <w:pPr>
        <w:widowControl w:val="0"/>
        <w:pBdr>
          <w:top w:val="nil"/>
          <w:left w:val="nil"/>
          <w:bottom w:val="nil"/>
          <w:right w:val="nil"/>
          <w:between w:val="nil"/>
        </w:pBdr>
        <w:spacing w:before="120" w:after="120"/>
        <w:ind w:left="360"/>
        <w:rPr>
          <w:color w:val="000000"/>
        </w:rPr>
      </w:pPr>
      <w:bookmarkStart w:id="6" w:name="_heading=h.30j0zll" w:colFirst="0" w:colLast="0"/>
      <w:bookmarkEnd w:id="6"/>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F24D69" w14:paraId="413EC49F" w14:textId="77777777" w:rsidTr="00C82171">
        <w:tc>
          <w:tcPr>
            <w:tcW w:w="10070" w:type="dxa"/>
            <w:shd w:val="clear" w:color="auto" w:fill="F2F2F2"/>
          </w:tcPr>
          <w:p w14:paraId="76554B83" w14:textId="045AB9DD" w:rsidR="00F24D69" w:rsidRPr="00D41F47" w:rsidRDefault="00687A74" w:rsidP="00C82171">
            <w:pPr>
              <w:widowControl w:val="0"/>
              <w:pBdr>
                <w:top w:val="nil"/>
                <w:left w:val="nil"/>
                <w:bottom w:val="nil"/>
                <w:right w:val="nil"/>
                <w:between w:val="nil"/>
              </w:pBdr>
              <w:spacing w:before="120" w:after="120"/>
              <w:rPr>
                <w:color w:val="000000"/>
                <w:sz w:val="28"/>
                <w:szCs w:val="28"/>
              </w:rPr>
            </w:pPr>
            <w:bookmarkStart w:id="7" w:name="_Hlk149035923"/>
            <w:r w:rsidRPr="00687A74">
              <w:rPr>
                <w:color w:val="000000"/>
                <w:sz w:val="28"/>
                <w:szCs w:val="28"/>
              </w:rPr>
              <w:t>Instructions for Resource Requests from Programs in Your Division/Area</w:t>
            </w:r>
          </w:p>
        </w:tc>
      </w:tr>
    </w:tbl>
    <w:bookmarkEnd w:id="7"/>
    <w:p w14:paraId="0B871025" w14:textId="77777777" w:rsidR="00812BEE" w:rsidRPr="00687A74" w:rsidRDefault="00487272" w:rsidP="00687A74">
      <w:pPr>
        <w:widowControl w:val="0"/>
        <w:numPr>
          <w:ilvl w:val="0"/>
          <w:numId w:val="10"/>
        </w:numPr>
        <w:pBdr>
          <w:top w:val="nil"/>
          <w:left w:val="nil"/>
          <w:bottom w:val="nil"/>
          <w:right w:val="nil"/>
          <w:between w:val="nil"/>
        </w:pBdr>
        <w:spacing w:before="120" w:after="120"/>
        <w:rPr>
          <w:color w:val="000000" w:themeColor="text1"/>
        </w:rPr>
      </w:pPr>
      <w:r w:rsidRPr="00687A74">
        <w:rPr>
          <w:color w:val="000000" w:themeColor="text1"/>
        </w:rPr>
        <w:t>Deans, please follow the instructions below for resource requests from your division.</w:t>
      </w:r>
    </w:p>
    <w:p w14:paraId="2023EB0E" w14:textId="77777777" w:rsidR="00687A74" w:rsidRDefault="00487272" w:rsidP="00687A74">
      <w:pPr>
        <w:widowControl w:val="0"/>
        <w:numPr>
          <w:ilvl w:val="0"/>
          <w:numId w:val="10"/>
        </w:numPr>
        <w:pBdr>
          <w:top w:val="nil"/>
          <w:left w:val="nil"/>
          <w:bottom w:val="nil"/>
          <w:right w:val="nil"/>
          <w:between w:val="nil"/>
        </w:pBdr>
        <w:spacing w:before="120" w:after="120"/>
        <w:rPr>
          <w:color w:val="000000" w:themeColor="text1"/>
        </w:rPr>
      </w:pPr>
      <w:r w:rsidRPr="00687A74">
        <w:rPr>
          <w:color w:val="000000" w:themeColor="text1"/>
        </w:rPr>
        <w:t>VPs, please also visit the dashboard. For any requests from programs reporting directly to you (i.e., not from the Deans’ divisions), please follow these same instructions.</w:t>
      </w:r>
      <w:bookmarkStart w:id="8" w:name="_heading=h.1fob9te" w:colFirst="0" w:colLast="0"/>
      <w:bookmarkEnd w:id="8"/>
    </w:p>
    <w:p w14:paraId="129EE489" w14:textId="77777777" w:rsidR="00687A74" w:rsidRDefault="00487272" w:rsidP="00687A74">
      <w:pPr>
        <w:widowControl w:val="0"/>
        <w:numPr>
          <w:ilvl w:val="0"/>
          <w:numId w:val="10"/>
        </w:numPr>
        <w:pBdr>
          <w:top w:val="nil"/>
          <w:left w:val="nil"/>
          <w:bottom w:val="nil"/>
          <w:right w:val="nil"/>
          <w:between w:val="nil"/>
        </w:pBdr>
        <w:spacing w:before="120" w:after="120"/>
        <w:rPr>
          <w:color w:val="000000" w:themeColor="text1"/>
        </w:rPr>
      </w:pPr>
      <w:r w:rsidRPr="00687A74">
        <w:rPr>
          <w:color w:val="000000"/>
        </w:rPr>
        <w:t xml:space="preserve">You need to clean-up, analyze, and rate resource requests from your area, to support funding decisions at the college. </w:t>
      </w:r>
    </w:p>
    <w:p w14:paraId="310361C1" w14:textId="6EAD3897" w:rsidR="00812BEE" w:rsidRPr="00687A74" w:rsidRDefault="00487272" w:rsidP="00687A74">
      <w:pPr>
        <w:widowControl w:val="0"/>
        <w:numPr>
          <w:ilvl w:val="0"/>
          <w:numId w:val="10"/>
        </w:numPr>
        <w:pBdr>
          <w:top w:val="nil"/>
          <w:left w:val="nil"/>
          <w:bottom w:val="nil"/>
          <w:right w:val="nil"/>
          <w:between w:val="nil"/>
        </w:pBdr>
        <w:spacing w:before="120" w:after="120"/>
        <w:rPr>
          <w:color w:val="000000" w:themeColor="text1"/>
        </w:rPr>
      </w:pPr>
      <w:r w:rsidRPr="00687A74">
        <w:rPr>
          <w:color w:val="000000"/>
        </w:rPr>
        <w:t xml:space="preserve">You will do this in the </w:t>
      </w:r>
      <w:hyperlink r:id="rId31">
        <w:r w:rsidRPr="00687A74">
          <w:rPr>
            <w:b/>
            <w:color w:val="0000FF"/>
            <w:u w:val="single"/>
          </w:rPr>
          <w:t>Fall 202</w:t>
        </w:r>
        <w:r w:rsidR="00195BE6">
          <w:rPr>
            <w:b/>
            <w:color w:val="0000FF"/>
            <w:u w:val="single"/>
          </w:rPr>
          <w:t>4</w:t>
        </w:r>
        <w:r w:rsidRPr="00687A74">
          <w:rPr>
            <w:b/>
            <w:color w:val="0000FF"/>
            <w:u w:val="single"/>
          </w:rPr>
          <w:t xml:space="preserve"> Resource Request Dashboard</w:t>
        </w:r>
      </w:hyperlink>
      <w:r w:rsidRPr="00687A74">
        <w:rPr>
          <w:b/>
          <w:color w:val="0000FF"/>
          <w:u w:val="single"/>
        </w:rPr>
        <w:t>*</w:t>
      </w:r>
      <w:r w:rsidRPr="00687A74">
        <w:rPr>
          <w:color w:val="000000"/>
        </w:rPr>
        <w:t xml:space="preserve"> </w:t>
      </w:r>
    </w:p>
    <w:p w14:paraId="69C9F829" w14:textId="50630630" w:rsidR="00812BEE" w:rsidRDefault="00487272">
      <w:pPr>
        <w:widowControl w:val="0"/>
        <w:pBdr>
          <w:top w:val="nil"/>
          <w:left w:val="nil"/>
          <w:bottom w:val="nil"/>
          <w:right w:val="nil"/>
          <w:between w:val="nil"/>
        </w:pBdr>
        <w:spacing w:before="120" w:after="120"/>
        <w:rPr>
          <w:color w:val="000000"/>
        </w:rPr>
      </w:pPr>
      <w:r>
        <w:rPr>
          <w:color w:val="000000"/>
        </w:rPr>
        <w:t>*</w:t>
      </w:r>
      <w:r>
        <w:rPr>
          <w:b/>
          <w:color w:val="CCCCCC"/>
        </w:rPr>
        <w:t xml:space="preserve"> </w:t>
      </w:r>
      <w:r>
        <w:rPr>
          <w:color w:val="000000"/>
        </w:rPr>
        <w:t xml:space="preserve">If link does not open, try copy-pasting the link below into a web browser: </w:t>
      </w:r>
      <w:hyperlink r:id="rId32" w:history="1">
        <w:r w:rsidR="00550579" w:rsidRPr="00550579">
          <w:rPr>
            <w:rStyle w:val="Hyperlink"/>
          </w:rPr>
          <w:t>https://clpccdorg.sharepoint.com/:x:/r/sites/IRChabot/Shared%20Documents/2024-25%20PAR%20Resource%20Requests.xlsx?d=wb923c2d0c6664fb39a05c180a2b588ff&amp;csf=1&amp;web=1&amp;e=KhwboH</w:t>
        </w:r>
      </w:hyperlink>
    </w:p>
    <w:p w14:paraId="04422EF0" w14:textId="77777777" w:rsidR="00812BEE" w:rsidRDefault="00812BEE" w:rsidP="00BC1F39">
      <w:pPr>
        <w:widowControl w:val="0"/>
        <w:pBdr>
          <w:top w:val="nil"/>
          <w:left w:val="nil"/>
          <w:bottom w:val="nil"/>
          <w:right w:val="nil"/>
          <w:between w:val="nil"/>
        </w:pBdr>
        <w:spacing w:before="120" w:after="120"/>
        <w:rPr>
          <w:color w:val="00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10070"/>
      </w:tblGrid>
      <w:tr w:rsidR="00687A74" w14:paraId="40A91880" w14:textId="77777777" w:rsidTr="00C82171">
        <w:tc>
          <w:tcPr>
            <w:tcW w:w="10070" w:type="dxa"/>
            <w:shd w:val="clear" w:color="auto" w:fill="F2F2F2"/>
          </w:tcPr>
          <w:p w14:paraId="3F6C814C" w14:textId="0EF3EEF2" w:rsidR="00687A74" w:rsidRPr="00D41F47" w:rsidRDefault="00687A74" w:rsidP="00C82171">
            <w:pPr>
              <w:widowControl w:val="0"/>
              <w:pBdr>
                <w:top w:val="nil"/>
                <w:left w:val="nil"/>
                <w:bottom w:val="nil"/>
                <w:right w:val="nil"/>
                <w:between w:val="nil"/>
              </w:pBdr>
              <w:spacing w:before="120" w:after="120"/>
              <w:rPr>
                <w:color w:val="000000"/>
                <w:sz w:val="28"/>
                <w:szCs w:val="28"/>
              </w:rPr>
            </w:pPr>
            <w:r w:rsidRPr="00687A74">
              <w:rPr>
                <w:color w:val="000000"/>
                <w:sz w:val="28"/>
                <w:szCs w:val="28"/>
              </w:rPr>
              <w:t>Cognito Forms Dashboard: Resource Request Instructions</w:t>
            </w:r>
          </w:p>
        </w:tc>
      </w:tr>
    </w:tbl>
    <w:p w14:paraId="3D9CCD2B" w14:textId="77777777" w:rsidR="00812BEE" w:rsidRPr="00687A74" w:rsidRDefault="00487272" w:rsidP="00687A74">
      <w:pPr>
        <w:widowControl w:val="0"/>
        <w:pBdr>
          <w:top w:val="nil"/>
          <w:left w:val="nil"/>
          <w:bottom w:val="nil"/>
          <w:right w:val="nil"/>
          <w:between w:val="nil"/>
        </w:pBdr>
        <w:spacing w:before="120" w:after="120"/>
        <w:rPr>
          <w:bCs/>
          <w:iCs/>
          <w:color w:val="000000"/>
        </w:rPr>
      </w:pPr>
      <w:r w:rsidRPr="00687A74">
        <w:rPr>
          <w:bCs/>
          <w:iCs/>
          <w:color w:val="000000"/>
        </w:rPr>
        <w:t>Note: You are only responsible to do the following items for resource requests made by programs/areas you manage.</w:t>
      </w:r>
    </w:p>
    <w:p w14:paraId="1B8BE1F5" w14:textId="42330B16" w:rsidR="00BC1F39" w:rsidRDefault="00487272" w:rsidP="00BC1F39">
      <w:pPr>
        <w:widowControl w:val="0"/>
        <w:numPr>
          <w:ilvl w:val="0"/>
          <w:numId w:val="5"/>
        </w:numPr>
        <w:pBdr>
          <w:top w:val="nil"/>
          <w:left w:val="nil"/>
          <w:bottom w:val="nil"/>
          <w:right w:val="nil"/>
          <w:between w:val="nil"/>
        </w:pBdr>
        <w:spacing w:before="120" w:after="120"/>
        <w:rPr>
          <w:bCs/>
          <w:color w:val="000000"/>
        </w:rPr>
      </w:pPr>
      <w:r w:rsidRPr="009B5A49">
        <w:rPr>
          <w:bCs/>
          <w:color w:val="000000"/>
        </w:rPr>
        <w:t>First</w:t>
      </w:r>
      <w:r w:rsidR="00BC1F39">
        <w:rPr>
          <w:bCs/>
          <w:color w:val="000000"/>
        </w:rPr>
        <w:t>, m</w:t>
      </w:r>
      <w:r w:rsidRPr="009B5A49">
        <w:rPr>
          <w:bCs/>
          <w:color w:val="000000"/>
        </w:rPr>
        <w:t xml:space="preserve">ake sure you can find the requests for your </w:t>
      </w:r>
      <w:r w:rsidR="00010BB0">
        <w:rPr>
          <w:bCs/>
          <w:color w:val="000000"/>
        </w:rPr>
        <w:t>Organizational Unit and D</w:t>
      </w:r>
      <w:r w:rsidRPr="009B5A49">
        <w:rPr>
          <w:bCs/>
          <w:color w:val="000000"/>
        </w:rPr>
        <w:t>ivision</w:t>
      </w:r>
      <w:r w:rsidR="004D263E">
        <w:rPr>
          <w:bCs/>
          <w:color w:val="000000"/>
        </w:rPr>
        <w:t>.</w:t>
      </w:r>
    </w:p>
    <w:p w14:paraId="339A727F" w14:textId="2DA1E19E" w:rsidR="00812BEE" w:rsidRPr="00BC1F39" w:rsidRDefault="002262EE" w:rsidP="00BC1F39">
      <w:pPr>
        <w:widowControl w:val="0"/>
        <w:numPr>
          <w:ilvl w:val="1"/>
          <w:numId w:val="5"/>
        </w:numPr>
        <w:pBdr>
          <w:top w:val="nil"/>
          <w:left w:val="nil"/>
          <w:bottom w:val="nil"/>
          <w:right w:val="nil"/>
          <w:between w:val="nil"/>
        </w:pBdr>
        <w:spacing w:before="120" w:after="120"/>
        <w:rPr>
          <w:bCs/>
          <w:color w:val="000000"/>
        </w:rPr>
      </w:pPr>
      <w:r>
        <w:rPr>
          <w:color w:val="000000"/>
        </w:rPr>
        <w:t>On the bottom of the excel workbook, find the tab for your own division/area and click on it.</w:t>
      </w:r>
    </w:p>
    <w:p w14:paraId="47273CFD" w14:textId="59F29BAD" w:rsidR="00812BEE" w:rsidRDefault="002262EE" w:rsidP="00010BB0">
      <w:pPr>
        <w:widowControl w:val="0"/>
        <w:pBdr>
          <w:top w:val="nil"/>
          <w:left w:val="nil"/>
          <w:bottom w:val="nil"/>
          <w:right w:val="nil"/>
          <w:between w:val="nil"/>
        </w:pBdr>
        <w:spacing w:before="120" w:after="120"/>
        <w:jc w:val="center"/>
        <w:rPr>
          <w:color w:val="000000"/>
        </w:rPr>
      </w:pPr>
      <w:r>
        <w:rPr>
          <w:noProof/>
        </w:rPr>
        <w:drawing>
          <wp:inline distT="0" distB="0" distL="0" distR="0" wp14:anchorId="4B4B1204" wp14:editId="17919A4F">
            <wp:extent cx="6583680" cy="10483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583680" cy="1048385"/>
                    </a:xfrm>
                    <a:prstGeom prst="rect">
                      <a:avLst/>
                    </a:prstGeom>
                  </pic:spPr>
                </pic:pic>
              </a:graphicData>
            </a:graphic>
          </wp:inline>
        </w:drawing>
      </w:r>
    </w:p>
    <w:p w14:paraId="214A0C08" w14:textId="45CCB7EE" w:rsidR="00812BEE" w:rsidRPr="00906DF4" w:rsidRDefault="00487272">
      <w:pPr>
        <w:widowControl w:val="0"/>
        <w:numPr>
          <w:ilvl w:val="0"/>
          <w:numId w:val="5"/>
        </w:numPr>
        <w:pBdr>
          <w:top w:val="nil"/>
          <w:left w:val="nil"/>
          <w:bottom w:val="nil"/>
          <w:right w:val="nil"/>
          <w:between w:val="nil"/>
        </w:pBdr>
        <w:spacing w:before="120" w:after="120"/>
        <w:rPr>
          <w:bCs/>
          <w:color w:val="000000"/>
        </w:rPr>
      </w:pPr>
      <w:r w:rsidRPr="00906DF4">
        <w:rPr>
          <w:bCs/>
          <w:color w:val="000000"/>
        </w:rPr>
        <w:lastRenderedPageBreak/>
        <w:t>Second</w:t>
      </w:r>
      <w:r w:rsidR="00BC1F39">
        <w:rPr>
          <w:bCs/>
          <w:color w:val="000000"/>
        </w:rPr>
        <w:t>, m</w:t>
      </w:r>
      <w:r w:rsidRPr="00906DF4">
        <w:rPr>
          <w:bCs/>
        </w:rPr>
        <w:t>ake sure requests are categorized correctly</w:t>
      </w:r>
      <w:r w:rsidR="002262EE">
        <w:rPr>
          <w:bCs/>
        </w:rPr>
        <w:t xml:space="preserve"> in Column </w:t>
      </w:r>
      <w:r w:rsidR="00CA7330">
        <w:rPr>
          <w:bCs/>
        </w:rPr>
        <w:t>I</w:t>
      </w:r>
      <w:r w:rsidR="002262EE">
        <w:rPr>
          <w:bCs/>
        </w:rPr>
        <w:t xml:space="preserve"> “Type of Requests</w:t>
      </w:r>
      <w:r w:rsidRPr="00906DF4">
        <w:rPr>
          <w:bCs/>
        </w:rPr>
        <w:t>.</w:t>
      </w:r>
      <w:r w:rsidR="002262EE">
        <w:rPr>
          <w:bCs/>
        </w:rPr>
        <w:t>”</w:t>
      </w:r>
    </w:p>
    <w:p w14:paraId="4592AA00" w14:textId="77777777" w:rsidR="00812BEE" w:rsidRDefault="00487272" w:rsidP="00BC1F39">
      <w:pPr>
        <w:widowControl w:val="0"/>
        <w:numPr>
          <w:ilvl w:val="2"/>
          <w:numId w:val="17"/>
        </w:numPr>
        <w:ind w:left="1440"/>
      </w:pPr>
      <w:r>
        <w:t>Student tutors/student employees should be requested under “Human Resources”</w:t>
      </w:r>
    </w:p>
    <w:p w14:paraId="26909E2A" w14:textId="77777777" w:rsidR="00812BEE" w:rsidRDefault="00487272" w:rsidP="00BC1F39">
      <w:pPr>
        <w:widowControl w:val="0"/>
        <w:numPr>
          <w:ilvl w:val="2"/>
          <w:numId w:val="17"/>
        </w:numPr>
        <w:ind w:left="1440"/>
      </w:pPr>
      <w:r>
        <w:t>Professional organization memberships should be requested under “Contracts and Services”</w:t>
      </w:r>
    </w:p>
    <w:p w14:paraId="151074C5" w14:textId="77777777" w:rsidR="00812BEE" w:rsidRDefault="00487272" w:rsidP="00BC1F39">
      <w:pPr>
        <w:widowControl w:val="0"/>
        <w:numPr>
          <w:ilvl w:val="2"/>
          <w:numId w:val="17"/>
        </w:numPr>
        <w:ind w:left="1440"/>
      </w:pPr>
      <w:r>
        <w:t>Items relating to professional development should be requested under “Professional Development.”</w:t>
      </w:r>
      <w:r>
        <w:rPr>
          <w:b/>
          <w:color w:val="CCCCCC"/>
        </w:rPr>
        <w:t xml:space="preserve"> </w:t>
      </w:r>
    </w:p>
    <w:p w14:paraId="335C764B" w14:textId="68AC5056" w:rsidR="00812BEE" w:rsidRDefault="00487272" w:rsidP="00BC1F39">
      <w:pPr>
        <w:widowControl w:val="0"/>
        <w:numPr>
          <w:ilvl w:val="2"/>
          <w:numId w:val="18"/>
        </w:numPr>
        <w:ind w:left="1440"/>
      </w:pPr>
      <w:r>
        <w:t>Computers and other technology hardware should be requested under “Technology</w:t>
      </w:r>
      <w:r w:rsidR="008C643F">
        <w:t xml:space="preserve"> &amp; Software</w:t>
      </w:r>
      <w:r>
        <w:t>” rather than “Equipment.”</w:t>
      </w:r>
    </w:p>
    <w:p w14:paraId="7D32F515" w14:textId="3169F03B" w:rsidR="00812BEE" w:rsidRDefault="00487272" w:rsidP="00BC1F39">
      <w:pPr>
        <w:widowControl w:val="0"/>
        <w:numPr>
          <w:ilvl w:val="2"/>
          <w:numId w:val="18"/>
        </w:numPr>
        <w:ind w:left="1440"/>
      </w:pPr>
      <w:r>
        <w:t>Software should be requested under “</w:t>
      </w:r>
      <w:r w:rsidR="008C643F">
        <w:t>Technology &amp;</w:t>
      </w:r>
      <w:r>
        <w:t xml:space="preserve"> Software”</w:t>
      </w:r>
    </w:p>
    <w:p w14:paraId="26F11EAA" w14:textId="78E57A18" w:rsidR="00812BEE" w:rsidRPr="004E78C1" w:rsidRDefault="00487272">
      <w:pPr>
        <w:widowControl w:val="0"/>
        <w:numPr>
          <w:ilvl w:val="0"/>
          <w:numId w:val="5"/>
        </w:numPr>
        <w:pBdr>
          <w:top w:val="nil"/>
          <w:left w:val="nil"/>
          <w:bottom w:val="nil"/>
          <w:right w:val="nil"/>
          <w:between w:val="nil"/>
        </w:pBdr>
        <w:spacing w:before="120" w:after="120"/>
        <w:rPr>
          <w:bCs/>
          <w:color w:val="000000"/>
        </w:rPr>
      </w:pPr>
      <w:r w:rsidRPr="004E78C1">
        <w:rPr>
          <w:bCs/>
          <w:color w:val="000000"/>
        </w:rPr>
        <w:t>Third</w:t>
      </w:r>
      <w:r w:rsidR="00BC1F39">
        <w:rPr>
          <w:bCs/>
          <w:color w:val="000000"/>
        </w:rPr>
        <w:t>, i</w:t>
      </w:r>
      <w:r w:rsidR="004D263E">
        <w:t xml:space="preserve">n </w:t>
      </w:r>
      <w:r w:rsidR="008C643F">
        <w:t>Column A</w:t>
      </w:r>
      <w:r w:rsidR="004D263E">
        <w:t xml:space="preserve"> “</w:t>
      </w:r>
      <w:r w:rsidR="002262EE">
        <w:t>W</w:t>
      </w:r>
      <w:r w:rsidR="004D263E">
        <w:t>ill be</w:t>
      </w:r>
      <w:r w:rsidR="002262EE">
        <w:t>/Already</w:t>
      </w:r>
      <w:r w:rsidR="004D263E">
        <w:t xml:space="preserve"> funded?”</w:t>
      </w:r>
      <w:r w:rsidR="004D263E">
        <w:rPr>
          <w:bCs/>
        </w:rPr>
        <w:t>, m</w:t>
      </w:r>
      <w:r w:rsidRPr="004E78C1">
        <w:rPr>
          <w:bCs/>
        </w:rPr>
        <w:t xml:space="preserve">ark </w:t>
      </w:r>
      <w:r w:rsidR="004D263E">
        <w:rPr>
          <w:bCs/>
        </w:rPr>
        <w:t>“Y</w:t>
      </w:r>
      <w:r w:rsidR="00010BB0">
        <w:rPr>
          <w:bCs/>
        </w:rPr>
        <w:t>es</w:t>
      </w:r>
      <w:r w:rsidR="004D263E">
        <w:rPr>
          <w:bCs/>
        </w:rPr>
        <w:t>” for r</w:t>
      </w:r>
      <w:r w:rsidRPr="004E78C1">
        <w:rPr>
          <w:bCs/>
        </w:rPr>
        <w:t>equests that are already or you know will be</w:t>
      </w:r>
      <w:r w:rsidR="004D263E">
        <w:rPr>
          <w:bCs/>
        </w:rPr>
        <w:t>:</w:t>
      </w:r>
    </w:p>
    <w:p w14:paraId="20CCF4C6" w14:textId="665B863B" w:rsidR="00812BEE" w:rsidRDefault="00487272" w:rsidP="00BC1F39">
      <w:pPr>
        <w:widowControl w:val="0"/>
        <w:numPr>
          <w:ilvl w:val="2"/>
          <w:numId w:val="19"/>
        </w:numPr>
        <w:spacing w:before="120" w:after="120"/>
        <w:ind w:left="1440"/>
      </w:pPr>
      <w:r>
        <w:t>funded by base allocations,</w:t>
      </w:r>
    </w:p>
    <w:p w14:paraId="71D71370" w14:textId="505BBE49" w:rsidR="00812BEE" w:rsidRDefault="00487272" w:rsidP="00BC1F39">
      <w:pPr>
        <w:widowControl w:val="0"/>
        <w:numPr>
          <w:ilvl w:val="2"/>
          <w:numId w:val="19"/>
        </w:numPr>
        <w:spacing w:before="120" w:after="120"/>
        <w:ind w:left="1440"/>
      </w:pPr>
      <w:r>
        <w:t xml:space="preserve">funded by a source about which Deans can make internal decisions and you plan to fund, </w:t>
      </w:r>
    </w:p>
    <w:p w14:paraId="6311A2C7" w14:textId="7A3F273E" w:rsidR="00812BEE" w:rsidRDefault="00487272" w:rsidP="00BC1F39">
      <w:pPr>
        <w:widowControl w:val="0"/>
        <w:numPr>
          <w:ilvl w:val="2"/>
          <w:numId w:val="19"/>
        </w:numPr>
        <w:spacing w:before="120" w:after="120"/>
        <w:ind w:left="1440"/>
      </w:pPr>
      <w:r>
        <w:t xml:space="preserve">funded yearly, </w:t>
      </w:r>
    </w:p>
    <w:p w14:paraId="369E8622" w14:textId="08D0346B" w:rsidR="00812BEE" w:rsidRDefault="00487272" w:rsidP="00BC1F39">
      <w:pPr>
        <w:widowControl w:val="0"/>
        <w:numPr>
          <w:ilvl w:val="2"/>
          <w:numId w:val="19"/>
        </w:numPr>
        <w:spacing w:before="120" w:after="120"/>
        <w:ind w:left="1440"/>
      </w:pPr>
      <w:r>
        <w:t>funded through the facilities master plan</w:t>
      </w:r>
      <w:r w:rsidR="00E07F18">
        <w:t xml:space="preserve"> (mostly for facilities requests)</w:t>
      </w:r>
      <w:r>
        <w:t>, and/or,</w:t>
      </w:r>
    </w:p>
    <w:p w14:paraId="7A8C9805" w14:textId="0F8D7421" w:rsidR="00812BEE" w:rsidRDefault="00E07F18" w:rsidP="00BC1F39">
      <w:pPr>
        <w:widowControl w:val="0"/>
        <w:numPr>
          <w:ilvl w:val="2"/>
          <w:numId w:val="19"/>
        </w:numPr>
        <w:spacing w:before="120" w:after="120"/>
        <w:ind w:left="1440"/>
      </w:pPr>
      <w:r>
        <w:t xml:space="preserve">funded </w:t>
      </w:r>
      <w:r w:rsidR="00487272">
        <w:t>for any other reason.</w:t>
      </w:r>
    </w:p>
    <w:p w14:paraId="7EB0F791" w14:textId="000C3B3D" w:rsidR="00812BEE" w:rsidRDefault="00487272">
      <w:pPr>
        <w:widowControl w:val="0"/>
        <w:numPr>
          <w:ilvl w:val="1"/>
          <w:numId w:val="5"/>
        </w:numPr>
        <w:spacing w:before="120" w:after="120"/>
      </w:pPr>
      <w:r>
        <w:t>If you are not recommending the request for other funding sources (Step 4) or for committee review (step 5) mark the request as “N</w:t>
      </w:r>
      <w:r w:rsidR="00010BB0">
        <w:t>o</w:t>
      </w:r>
      <w:r>
        <w:t>”</w:t>
      </w:r>
    </w:p>
    <w:p w14:paraId="66166A56" w14:textId="435189C0" w:rsidR="00812BEE" w:rsidRPr="004E78C1" w:rsidRDefault="00487272">
      <w:pPr>
        <w:widowControl w:val="0"/>
        <w:numPr>
          <w:ilvl w:val="0"/>
          <w:numId w:val="5"/>
        </w:numPr>
        <w:pBdr>
          <w:top w:val="nil"/>
          <w:left w:val="nil"/>
          <w:bottom w:val="nil"/>
          <w:right w:val="nil"/>
          <w:between w:val="nil"/>
        </w:pBdr>
        <w:spacing w:before="120" w:after="120"/>
        <w:rPr>
          <w:bCs/>
          <w:color w:val="000000"/>
        </w:rPr>
      </w:pPr>
      <w:r w:rsidRPr="004E78C1">
        <w:rPr>
          <w:bCs/>
          <w:color w:val="000000"/>
        </w:rPr>
        <w:t>Fourth</w:t>
      </w:r>
      <w:r w:rsidR="00BC1F39">
        <w:rPr>
          <w:bCs/>
          <w:color w:val="000000"/>
        </w:rPr>
        <w:t>, i</w:t>
      </w:r>
      <w:r w:rsidRPr="00D05F69">
        <w:rPr>
          <w:bCs/>
          <w:color w:val="000000"/>
        </w:rPr>
        <w:t xml:space="preserve">n </w:t>
      </w:r>
      <w:r w:rsidR="008C643F">
        <w:rPr>
          <w:bCs/>
          <w:color w:val="000000"/>
        </w:rPr>
        <w:t>Column B</w:t>
      </w:r>
      <w:r w:rsidRPr="00D05F69">
        <w:rPr>
          <w:bCs/>
          <w:color w:val="000000"/>
        </w:rPr>
        <w:t xml:space="preserve"> “Funding Source</w:t>
      </w:r>
      <w:r w:rsidR="008C643F">
        <w:rPr>
          <w:bCs/>
          <w:color w:val="000000"/>
        </w:rPr>
        <w:t xml:space="preserve"> from Dean</w:t>
      </w:r>
      <w:r w:rsidRPr="00D05F69">
        <w:rPr>
          <w:bCs/>
          <w:color w:val="000000"/>
        </w:rPr>
        <w:t>,” identify and enter</w:t>
      </w:r>
      <w:r>
        <w:rPr>
          <w:bCs/>
          <w:color w:val="000000"/>
        </w:rPr>
        <w:t xml:space="preserve"> p</w:t>
      </w:r>
      <w:r w:rsidRPr="004E78C1">
        <w:rPr>
          <w:bCs/>
          <w:color w:val="000000"/>
        </w:rPr>
        <w:t xml:space="preserve">otential </w:t>
      </w:r>
      <w:r>
        <w:rPr>
          <w:bCs/>
          <w:color w:val="000000"/>
        </w:rPr>
        <w:t>f</w:t>
      </w:r>
      <w:r w:rsidRPr="004E78C1">
        <w:rPr>
          <w:bCs/>
          <w:color w:val="000000"/>
        </w:rPr>
        <w:t xml:space="preserve">unding </w:t>
      </w:r>
      <w:r>
        <w:rPr>
          <w:bCs/>
          <w:color w:val="000000"/>
        </w:rPr>
        <w:t>s</w:t>
      </w:r>
      <w:r w:rsidRPr="004E78C1">
        <w:rPr>
          <w:bCs/>
          <w:color w:val="000000"/>
        </w:rPr>
        <w:t>ources</w:t>
      </w:r>
    </w:p>
    <w:p w14:paraId="04FA5E68" w14:textId="12EA4BBD" w:rsidR="00812BEE" w:rsidRDefault="00487272">
      <w:pPr>
        <w:widowControl w:val="0"/>
        <w:numPr>
          <w:ilvl w:val="1"/>
          <w:numId w:val="5"/>
        </w:numPr>
        <w:pBdr>
          <w:top w:val="nil"/>
          <w:left w:val="nil"/>
          <w:bottom w:val="nil"/>
          <w:right w:val="nil"/>
          <w:between w:val="nil"/>
        </w:pBdr>
        <w:spacing w:before="120" w:after="120"/>
        <w:rPr>
          <w:color w:val="000000"/>
        </w:rPr>
      </w:pPr>
      <w:r>
        <w:rPr>
          <w:color w:val="000000"/>
        </w:rPr>
        <w:t xml:space="preserve">Go through </w:t>
      </w:r>
      <w:r>
        <w:t>requests</w:t>
      </w:r>
      <w:r>
        <w:rPr>
          <w:color w:val="000000"/>
        </w:rPr>
        <w:t xml:space="preserve"> for your </w:t>
      </w:r>
      <w:r>
        <w:t>area to identify potential funding source(s) for the request</w:t>
      </w:r>
      <w:r>
        <w:rPr>
          <w:color w:val="000000"/>
        </w:rPr>
        <w:t xml:space="preserve"> (e.g., Strong Workforce, Guided Pathways, SEA, Professional Development, General Fund, IST, FIT, etc.).  These could be requests that may be funded </w:t>
      </w:r>
      <w:r>
        <w:t>out of base allocation but you want to see if they can be funded by external/categorical funds first.</w:t>
      </w:r>
    </w:p>
    <w:p w14:paraId="13EBDB68" w14:textId="28EAA15D" w:rsidR="00010BB0" w:rsidRPr="00EC2D09" w:rsidRDefault="00010BB0">
      <w:pPr>
        <w:widowControl w:val="0"/>
        <w:numPr>
          <w:ilvl w:val="2"/>
          <w:numId w:val="5"/>
        </w:numPr>
        <w:pBdr>
          <w:top w:val="nil"/>
          <w:left w:val="nil"/>
          <w:bottom w:val="nil"/>
          <w:right w:val="nil"/>
          <w:between w:val="nil"/>
        </w:pBdr>
        <w:spacing w:before="120" w:after="120"/>
        <w:rPr>
          <w:color w:val="000000"/>
        </w:rPr>
      </w:pPr>
      <w:r w:rsidRPr="00EC2D09">
        <w:rPr>
          <w:color w:val="000000"/>
        </w:rPr>
        <w:t>In</w:t>
      </w:r>
      <w:r w:rsidR="00EC2D09" w:rsidRPr="00EC2D09">
        <w:rPr>
          <w:color w:val="000000"/>
        </w:rPr>
        <w:t xml:space="preserve"> Column </w:t>
      </w:r>
      <w:r w:rsidR="00CA7330">
        <w:rPr>
          <w:color w:val="000000"/>
        </w:rPr>
        <w:t>N</w:t>
      </w:r>
      <w:r w:rsidR="00EC2D09">
        <w:rPr>
          <w:color w:val="000000"/>
        </w:rPr>
        <w:t xml:space="preserve"> </w:t>
      </w:r>
      <w:r w:rsidRPr="00EC2D09">
        <w:rPr>
          <w:color w:val="000000"/>
        </w:rPr>
        <w:t>“</w:t>
      </w:r>
      <w:r w:rsidR="00EC2D09" w:rsidRPr="00EC2D09">
        <w:t>Seeking Categorical Funds</w:t>
      </w:r>
      <w:r w:rsidRPr="00EC2D09">
        <w:rPr>
          <w:color w:val="000000"/>
        </w:rPr>
        <w:t>” the area filling out the resource request has indicated what funding could potentially be used to fund this request.</w:t>
      </w:r>
    </w:p>
    <w:p w14:paraId="1404643F" w14:textId="1862733E" w:rsidR="00812BEE" w:rsidRPr="00EC2D09" w:rsidRDefault="00487272">
      <w:pPr>
        <w:widowControl w:val="0"/>
        <w:numPr>
          <w:ilvl w:val="2"/>
          <w:numId w:val="5"/>
        </w:numPr>
        <w:pBdr>
          <w:top w:val="nil"/>
          <w:left w:val="nil"/>
          <w:bottom w:val="nil"/>
          <w:right w:val="nil"/>
          <w:between w:val="nil"/>
        </w:pBdr>
        <w:spacing w:before="120" w:after="120"/>
        <w:rPr>
          <w:color w:val="000000"/>
        </w:rPr>
      </w:pPr>
      <w:r w:rsidRPr="00EC2D09">
        <w:rPr>
          <w:color w:val="000000"/>
        </w:rPr>
        <w:t>Sometimes, the category under which something is requested is not the most applicable funding source. For example, a CTE faculty needing training on a piece of equipment might request under the professional development category, but that could be funded by Strong Workforce.</w:t>
      </w:r>
    </w:p>
    <w:p w14:paraId="07867BAA" w14:textId="0C9C62B3" w:rsidR="00812BEE" w:rsidRPr="004E78C1" w:rsidRDefault="00487272">
      <w:pPr>
        <w:widowControl w:val="0"/>
        <w:numPr>
          <w:ilvl w:val="0"/>
          <w:numId w:val="5"/>
        </w:numPr>
        <w:spacing w:before="120" w:after="120"/>
        <w:rPr>
          <w:bCs/>
        </w:rPr>
      </w:pPr>
      <w:r w:rsidRPr="004E78C1">
        <w:rPr>
          <w:bCs/>
        </w:rPr>
        <w:t>Fifth</w:t>
      </w:r>
      <w:r w:rsidR="00BC1F39">
        <w:rPr>
          <w:bCs/>
        </w:rPr>
        <w:t>, i</w:t>
      </w:r>
      <w:r w:rsidR="00D05F69">
        <w:rPr>
          <w:bCs/>
        </w:rPr>
        <w:t xml:space="preserve">n </w:t>
      </w:r>
      <w:r w:rsidR="008C643F">
        <w:rPr>
          <w:bCs/>
        </w:rPr>
        <w:t>Column C</w:t>
      </w:r>
      <w:r w:rsidR="00D05F69">
        <w:rPr>
          <w:bCs/>
        </w:rPr>
        <w:t xml:space="preserve"> “Needing Committee Review,”</w:t>
      </w:r>
      <w:r w:rsidRPr="004E78C1">
        <w:rPr>
          <w:bCs/>
        </w:rPr>
        <w:t xml:space="preserve"> </w:t>
      </w:r>
      <w:r w:rsidR="00D05F69">
        <w:rPr>
          <w:bCs/>
        </w:rPr>
        <w:t>i</w:t>
      </w:r>
      <w:r w:rsidRPr="004E78C1">
        <w:rPr>
          <w:bCs/>
        </w:rPr>
        <w:t xml:space="preserve">dentify </w:t>
      </w:r>
      <w:r w:rsidR="00D05F69">
        <w:rPr>
          <w:bCs/>
        </w:rPr>
        <w:t xml:space="preserve">which </w:t>
      </w:r>
      <w:r w:rsidRPr="004E78C1">
        <w:rPr>
          <w:bCs/>
        </w:rPr>
        <w:t>Shared Governance committees</w:t>
      </w:r>
      <w:r w:rsidR="00D05F69">
        <w:rPr>
          <w:bCs/>
        </w:rPr>
        <w:t xml:space="preserve"> need to review these requests</w:t>
      </w:r>
    </w:p>
    <w:p w14:paraId="4D42D3C4" w14:textId="77777777" w:rsidR="00812BEE" w:rsidRDefault="00487272">
      <w:pPr>
        <w:widowControl w:val="0"/>
        <w:numPr>
          <w:ilvl w:val="1"/>
          <w:numId w:val="5"/>
        </w:numPr>
        <w:spacing w:before="120" w:after="120"/>
      </w:pPr>
      <w:r>
        <w:t>Go through requests in your area to identify requests that should go to shared governance committees for review.  This could be for requests you plan on funding out of your base allocation or have a funding source already identified.  This could also be used for requests that are not currently funded and could be funded by committees with budgetary control.</w:t>
      </w:r>
    </w:p>
    <w:p w14:paraId="17C2EA16" w14:textId="77777777" w:rsidR="00812BEE" w:rsidRDefault="00487272">
      <w:pPr>
        <w:widowControl w:val="0"/>
        <w:numPr>
          <w:ilvl w:val="1"/>
          <w:numId w:val="5"/>
        </w:numPr>
        <w:spacing w:before="120" w:after="120"/>
      </w:pPr>
      <w:r>
        <w:t xml:space="preserve">Common situations: </w:t>
      </w:r>
    </w:p>
    <w:p w14:paraId="2B9B0657" w14:textId="77777777" w:rsidR="00812BEE" w:rsidRDefault="00487272">
      <w:pPr>
        <w:widowControl w:val="0"/>
        <w:numPr>
          <w:ilvl w:val="2"/>
          <w:numId w:val="5"/>
        </w:numPr>
        <w:spacing w:before="120" w:after="120"/>
      </w:pPr>
      <w:r>
        <w:t>IST (Instructional &amp; Services Technology) - A technology request that is either not funded or is a new technology that may need ongoing support from ITS</w:t>
      </w:r>
    </w:p>
    <w:p w14:paraId="754F01DB" w14:textId="77777777" w:rsidR="00812BEE" w:rsidRDefault="00487272">
      <w:pPr>
        <w:widowControl w:val="0"/>
        <w:numPr>
          <w:ilvl w:val="2"/>
          <w:numId w:val="5"/>
        </w:numPr>
        <w:spacing w:before="120" w:after="120"/>
      </w:pPr>
      <w:r>
        <w:t>FIT (Facilities &amp; Infrastructure Technology) - A facilities request that should be planned for in the future (i.e. in the Facilities Master Plan) or the creation of a new space</w:t>
      </w:r>
    </w:p>
    <w:p w14:paraId="73072EFC" w14:textId="77777777" w:rsidR="00812BEE" w:rsidRPr="000A017F" w:rsidRDefault="00487272">
      <w:pPr>
        <w:widowControl w:val="0"/>
        <w:numPr>
          <w:ilvl w:val="2"/>
          <w:numId w:val="5"/>
        </w:numPr>
        <w:spacing w:before="120" w:after="120"/>
      </w:pPr>
      <w:r w:rsidRPr="000A017F">
        <w:lastRenderedPageBreak/>
        <w:t>CE (Career Education) - Requests that could possibly be funded by Strong Workforce, Perkins, or other Career Education funds</w:t>
      </w:r>
    </w:p>
    <w:p w14:paraId="71543877" w14:textId="201CB257" w:rsidR="00812BEE" w:rsidRPr="00CA7330" w:rsidRDefault="00487272" w:rsidP="00CA7330">
      <w:pPr>
        <w:widowControl w:val="0"/>
        <w:numPr>
          <w:ilvl w:val="2"/>
          <w:numId w:val="5"/>
        </w:numPr>
        <w:spacing w:before="120" w:after="120"/>
      </w:pPr>
      <w:r w:rsidRPr="000A017F">
        <w:t>SASE (Student Access, Success &amp; Equity) - Requests that could be funded by Student Equity and Success funds</w:t>
      </w:r>
    </w:p>
    <w:p w14:paraId="55D73CF3" w14:textId="5A8D6A06" w:rsidR="00EC2D09" w:rsidRPr="000A017F" w:rsidRDefault="00487272" w:rsidP="00EC2D09">
      <w:pPr>
        <w:widowControl w:val="0"/>
        <w:numPr>
          <w:ilvl w:val="0"/>
          <w:numId w:val="5"/>
        </w:numPr>
        <w:pBdr>
          <w:top w:val="nil"/>
          <w:left w:val="nil"/>
          <w:bottom w:val="nil"/>
          <w:right w:val="nil"/>
          <w:between w:val="nil"/>
        </w:pBdr>
        <w:spacing w:before="120" w:after="120"/>
        <w:rPr>
          <w:color w:val="000000"/>
        </w:rPr>
      </w:pPr>
      <w:r w:rsidRPr="000A017F">
        <w:rPr>
          <w:bCs/>
        </w:rPr>
        <w:t>Sixth</w:t>
      </w:r>
      <w:r w:rsidR="00BC1F39" w:rsidRPr="000A017F">
        <w:rPr>
          <w:bCs/>
          <w:color w:val="000000"/>
        </w:rPr>
        <w:t>,</w:t>
      </w:r>
      <w:r w:rsidRPr="000A017F">
        <w:rPr>
          <w:bCs/>
          <w:color w:val="000000"/>
        </w:rPr>
        <w:t xml:space="preserve"> </w:t>
      </w:r>
      <w:r w:rsidR="00EC2D09" w:rsidRPr="000A017F">
        <w:rPr>
          <w:bCs/>
          <w:color w:val="000000"/>
        </w:rPr>
        <w:t>Deans’/VPs’ Assessment</w:t>
      </w:r>
      <w:r w:rsidR="00CA7330">
        <w:rPr>
          <w:bCs/>
          <w:color w:val="000000"/>
        </w:rPr>
        <w:t xml:space="preserve"> in Column D</w:t>
      </w:r>
      <w:bookmarkStart w:id="9" w:name="_GoBack"/>
      <w:bookmarkEnd w:id="9"/>
    </w:p>
    <w:p w14:paraId="77A6613E" w14:textId="208CD515" w:rsidR="00812BEE" w:rsidRPr="000A017F" w:rsidRDefault="00487272" w:rsidP="00464CB7">
      <w:pPr>
        <w:widowControl w:val="0"/>
        <w:numPr>
          <w:ilvl w:val="1"/>
          <w:numId w:val="5"/>
        </w:numPr>
        <w:pBdr>
          <w:top w:val="nil"/>
          <w:left w:val="nil"/>
          <w:bottom w:val="nil"/>
          <w:right w:val="nil"/>
          <w:between w:val="nil"/>
        </w:pBdr>
        <w:spacing w:before="120" w:after="120"/>
        <w:rPr>
          <w:color w:val="000000"/>
        </w:rPr>
      </w:pPr>
      <w:r w:rsidRPr="000A017F">
        <w:t>For requests that could potentially be funded through external sources or are being sent to shared governance committees, Deans and VPs are being asked to assess the requests to assist potential funders or committees prioritize requests from multiple areas.</w:t>
      </w:r>
    </w:p>
    <w:p w14:paraId="44ED84F4" w14:textId="77777777" w:rsidR="00812BEE" w:rsidRPr="000A017F" w:rsidRDefault="00487272">
      <w:pPr>
        <w:widowControl w:val="0"/>
        <w:numPr>
          <w:ilvl w:val="1"/>
          <w:numId w:val="5"/>
        </w:numPr>
        <w:pBdr>
          <w:top w:val="nil"/>
          <w:left w:val="nil"/>
          <w:bottom w:val="nil"/>
          <w:right w:val="nil"/>
          <w:between w:val="nil"/>
        </w:pBdr>
        <w:spacing w:before="120" w:after="120"/>
        <w:rPr>
          <w:color w:val="000000"/>
        </w:rPr>
      </w:pPr>
      <w:r w:rsidRPr="000A017F">
        <w:rPr>
          <w:color w:val="000000"/>
        </w:rPr>
        <w:t>Your assessment is intended to provide your birds eye view and expertise on programs in your division/area to shared governance committees to assist them in their funding recommendations.</w:t>
      </w:r>
    </w:p>
    <w:p w14:paraId="6712612D" w14:textId="77777777" w:rsidR="00812BEE" w:rsidRDefault="00812BEE">
      <w:pPr>
        <w:widowControl w:val="0"/>
        <w:pBdr>
          <w:top w:val="nil"/>
          <w:left w:val="nil"/>
          <w:bottom w:val="nil"/>
          <w:right w:val="nil"/>
          <w:between w:val="nil"/>
        </w:pBdr>
        <w:spacing w:before="120" w:after="120"/>
        <w:rPr>
          <w:color w:val="000000"/>
        </w:rPr>
      </w:pPr>
    </w:p>
    <w:p w14:paraId="49983549" w14:textId="57B87241" w:rsidR="00A3281E" w:rsidRPr="00A3281E" w:rsidRDefault="00A3281E" w:rsidP="00A3281E">
      <w:pPr>
        <w:widowControl w:val="0"/>
        <w:pBdr>
          <w:top w:val="nil"/>
          <w:left w:val="nil"/>
          <w:bottom w:val="nil"/>
          <w:right w:val="nil"/>
          <w:between w:val="nil"/>
        </w:pBdr>
        <w:spacing w:before="120" w:after="120"/>
        <w:ind w:firstLine="720"/>
        <w:jc w:val="center"/>
        <w:rPr>
          <w:bCs/>
          <w:color w:val="000000"/>
          <w:sz w:val="28"/>
          <w:szCs w:val="28"/>
        </w:rPr>
      </w:pPr>
      <w:r w:rsidRPr="00A3281E">
        <w:rPr>
          <w:bCs/>
          <w:color w:val="000000"/>
          <w:sz w:val="28"/>
          <w:szCs w:val="28"/>
        </w:rPr>
        <w:t>Resource Request Assessment Rubric</w:t>
      </w:r>
    </w:p>
    <w:tbl>
      <w:tblPr>
        <w:tblStyle w:val="a7"/>
        <w:tblW w:w="9625" w:type="dxa"/>
        <w:tblInd w:w="445" w:type="dxa"/>
        <w:tblLayout w:type="fixed"/>
        <w:tblLook w:val="0400" w:firstRow="0" w:lastRow="0" w:firstColumn="0" w:lastColumn="0" w:noHBand="0" w:noVBand="1"/>
      </w:tblPr>
      <w:tblGrid>
        <w:gridCol w:w="1800"/>
        <w:gridCol w:w="7825"/>
      </w:tblGrid>
      <w:tr w:rsidR="00812BEE" w14:paraId="123437D2" w14:textId="77777777" w:rsidTr="00A3281E">
        <w:trPr>
          <w:trHeight w:val="315"/>
        </w:trPr>
        <w:tc>
          <w:tcPr>
            <w:tcW w:w="1800" w:type="dxa"/>
            <w:tcBorders>
              <w:top w:val="single" w:sz="4" w:space="0" w:color="auto"/>
              <w:left w:val="single" w:sz="4" w:space="0" w:color="000000"/>
              <w:bottom w:val="single" w:sz="4" w:space="0" w:color="000000"/>
              <w:right w:val="single" w:sz="4" w:space="0" w:color="000000"/>
            </w:tcBorders>
            <w:shd w:val="clear" w:color="auto" w:fill="auto"/>
            <w:vAlign w:val="bottom"/>
          </w:tcPr>
          <w:p w14:paraId="2DD53767" w14:textId="77777777" w:rsidR="00812BEE" w:rsidRDefault="00487272">
            <w:pPr>
              <w:widowControl w:val="0"/>
              <w:jc w:val="center"/>
              <w:rPr>
                <w:color w:val="000000"/>
              </w:rPr>
            </w:pPr>
            <w:r>
              <w:rPr>
                <w:color w:val="000000"/>
              </w:rPr>
              <w:t> </w:t>
            </w:r>
          </w:p>
        </w:tc>
        <w:tc>
          <w:tcPr>
            <w:tcW w:w="7825" w:type="dxa"/>
            <w:tcBorders>
              <w:top w:val="single" w:sz="4" w:space="0" w:color="auto"/>
              <w:left w:val="nil"/>
              <w:bottom w:val="single" w:sz="4" w:space="0" w:color="000000"/>
              <w:right w:val="single" w:sz="4" w:space="0" w:color="000000"/>
            </w:tcBorders>
            <w:shd w:val="clear" w:color="auto" w:fill="FFFFFF"/>
            <w:vAlign w:val="center"/>
          </w:tcPr>
          <w:p w14:paraId="67BB2981" w14:textId="77777777" w:rsidR="00812BEE" w:rsidRPr="00A3281E" w:rsidRDefault="00487272" w:rsidP="00A3281E">
            <w:pPr>
              <w:widowControl w:val="0"/>
              <w:spacing w:line="276" w:lineRule="auto"/>
              <w:jc w:val="center"/>
              <w:rPr>
                <w:bCs/>
                <w:color w:val="000000"/>
              </w:rPr>
            </w:pPr>
            <w:r w:rsidRPr="00A3281E">
              <w:rPr>
                <w:bCs/>
                <w:color w:val="000000"/>
              </w:rPr>
              <w:t>Criteria</w:t>
            </w:r>
          </w:p>
        </w:tc>
      </w:tr>
      <w:tr w:rsidR="00812BEE" w14:paraId="43A13FED" w14:textId="77777777" w:rsidTr="004E78C1">
        <w:trPr>
          <w:trHeight w:val="630"/>
        </w:trPr>
        <w:tc>
          <w:tcPr>
            <w:tcW w:w="1800" w:type="dxa"/>
            <w:tcBorders>
              <w:top w:val="nil"/>
              <w:left w:val="single" w:sz="4" w:space="0" w:color="000000"/>
              <w:bottom w:val="single" w:sz="4" w:space="0" w:color="000000"/>
              <w:right w:val="single" w:sz="4" w:space="0" w:color="000000"/>
            </w:tcBorders>
            <w:shd w:val="clear" w:color="auto" w:fill="auto"/>
            <w:vAlign w:val="center"/>
          </w:tcPr>
          <w:p w14:paraId="784E33B9" w14:textId="77777777" w:rsidR="00812BEE" w:rsidRDefault="00487272" w:rsidP="004E78C1">
            <w:pPr>
              <w:widowControl w:val="0"/>
              <w:jc w:val="center"/>
              <w:rPr>
                <w:color w:val="000000"/>
              </w:rPr>
            </w:pPr>
            <w:r>
              <w:rPr>
                <w:color w:val="000000"/>
              </w:rPr>
              <w:t>Crucial</w:t>
            </w:r>
          </w:p>
        </w:tc>
        <w:tc>
          <w:tcPr>
            <w:tcW w:w="7825" w:type="dxa"/>
            <w:tcBorders>
              <w:top w:val="nil"/>
              <w:left w:val="nil"/>
              <w:bottom w:val="single" w:sz="4" w:space="0" w:color="000000"/>
              <w:right w:val="single" w:sz="4" w:space="0" w:color="000000"/>
            </w:tcBorders>
            <w:shd w:val="clear" w:color="auto" w:fill="FFFFFF"/>
            <w:vAlign w:val="center"/>
          </w:tcPr>
          <w:p w14:paraId="6B234880" w14:textId="77777777" w:rsidR="00812BEE" w:rsidRDefault="00487272" w:rsidP="00A3281E">
            <w:pPr>
              <w:widowControl w:val="0"/>
              <w:spacing w:line="276" w:lineRule="auto"/>
              <w:rPr>
                <w:color w:val="000000"/>
              </w:rPr>
            </w:pPr>
            <w:r>
              <w:rPr>
                <w:color w:val="000000"/>
              </w:rPr>
              <w:t xml:space="preserve">This resource request must be funded, or a </w:t>
            </w:r>
            <w:r>
              <w:rPr>
                <w:b/>
                <w:color w:val="000000"/>
              </w:rPr>
              <w:t>program/service area crucial component</w:t>
            </w:r>
            <w:r>
              <w:rPr>
                <w:color w:val="000000"/>
              </w:rPr>
              <w:t xml:space="preserve"> will not be able to be effectively delivered.</w:t>
            </w:r>
          </w:p>
        </w:tc>
      </w:tr>
      <w:tr w:rsidR="00812BEE" w14:paraId="1E13B95E" w14:textId="77777777" w:rsidTr="004E78C1">
        <w:trPr>
          <w:trHeight w:val="630"/>
        </w:trPr>
        <w:tc>
          <w:tcPr>
            <w:tcW w:w="1800" w:type="dxa"/>
            <w:tcBorders>
              <w:top w:val="nil"/>
              <w:left w:val="single" w:sz="4" w:space="0" w:color="000000"/>
              <w:bottom w:val="single" w:sz="4" w:space="0" w:color="000000"/>
              <w:right w:val="single" w:sz="4" w:space="0" w:color="000000"/>
            </w:tcBorders>
            <w:shd w:val="clear" w:color="auto" w:fill="auto"/>
            <w:vAlign w:val="center"/>
          </w:tcPr>
          <w:p w14:paraId="1C1E3074" w14:textId="77777777" w:rsidR="00812BEE" w:rsidRDefault="00487272" w:rsidP="004E78C1">
            <w:pPr>
              <w:widowControl w:val="0"/>
              <w:jc w:val="center"/>
              <w:rPr>
                <w:color w:val="000000"/>
              </w:rPr>
            </w:pPr>
            <w:r>
              <w:rPr>
                <w:color w:val="000000"/>
              </w:rPr>
              <w:t>Very important</w:t>
            </w:r>
          </w:p>
        </w:tc>
        <w:tc>
          <w:tcPr>
            <w:tcW w:w="7825" w:type="dxa"/>
            <w:tcBorders>
              <w:top w:val="nil"/>
              <w:left w:val="nil"/>
              <w:bottom w:val="single" w:sz="4" w:space="0" w:color="000000"/>
              <w:right w:val="single" w:sz="4" w:space="0" w:color="000000"/>
            </w:tcBorders>
            <w:shd w:val="clear" w:color="auto" w:fill="FFFFFF"/>
            <w:vAlign w:val="center"/>
          </w:tcPr>
          <w:p w14:paraId="4D35A550" w14:textId="77777777" w:rsidR="00812BEE" w:rsidRDefault="00487272" w:rsidP="00A3281E">
            <w:pPr>
              <w:widowControl w:val="0"/>
              <w:spacing w:line="276" w:lineRule="auto"/>
              <w:rPr>
                <w:color w:val="000000"/>
              </w:rPr>
            </w:pPr>
            <w:r>
              <w:rPr>
                <w:color w:val="000000"/>
              </w:rPr>
              <w:t xml:space="preserve">This resource request supports delivery of program/service area component that has </w:t>
            </w:r>
            <w:r>
              <w:rPr>
                <w:b/>
                <w:color w:val="000000"/>
              </w:rPr>
              <w:t>demonstrated efficacy</w:t>
            </w:r>
            <w:r>
              <w:rPr>
                <w:color w:val="000000"/>
              </w:rPr>
              <w:t xml:space="preserve"> for improving students' experiences with campus interfaces, services, and/or instruction (i.e., efficacy for increasing enrollment, persistence, success, and/or completion).</w:t>
            </w:r>
          </w:p>
        </w:tc>
      </w:tr>
      <w:tr w:rsidR="00812BEE" w14:paraId="784CD3D9" w14:textId="77777777" w:rsidTr="004E78C1">
        <w:trPr>
          <w:trHeight w:val="630"/>
        </w:trPr>
        <w:tc>
          <w:tcPr>
            <w:tcW w:w="1800" w:type="dxa"/>
            <w:tcBorders>
              <w:top w:val="nil"/>
              <w:left w:val="single" w:sz="4" w:space="0" w:color="000000"/>
              <w:bottom w:val="single" w:sz="4" w:space="0" w:color="000000"/>
              <w:right w:val="single" w:sz="4" w:space="0" w:color="000000"/>
            </w:tcBorders>
            <w:shd w:val="clear" w:color="auto" w:fill="auto"/>
            <w:vAlign w:val="center"/>
          </w:tcPr>
          <w:p w14:paraId="75BB13AD" w14:textId="77777777" w:rsidR="00812BEE" w:rsidRDefault="00487272" w:rsidP="004E78C1">
            <w:pPr>
              <w:widowControl w:val="0"/>
              <w:jc w:val="center"/>
              <w:rPr>
                <w:color w:val="000000"/>
              </w:rPr>
            </w:pPr>
            <w:r>
              <w:rPr>
                <w:color w:val="000000"/>
              </w:rPr>
              <w:t>Important</w:t>
            </w:r>
          </w:p>
        </w:tc>
        <w:tc>
          <w:tcPr>
            <w:tcW w:w="7825" w:type="dxa"/>
            <w:tcBorders>
              <w:top w:val="nil"/>
              <w:left w:val="nil"/>
              <w:bottom w:val="single" w:sz="4" w:space="0" w:color="000000"/>
              <w:right w:val="single" w:sz="4" w:space="0" w:color="000000"/>
            </w:tcBorders>
            <w:shd w:val="clear" w:color="auto" w:fill="FFFFFF"/>
            <w:vAlign w:val="center"/>
          </w:tcPr>
          <w:p w14:paraId="24EECD75" w14:textId="77777777" w:rsidR="00812BEE" w:rsidRDefault="00487272" w:rsidP="00A3281E">
            <w:pPr>
              <w:widowControl w:val="0"/>
              <w:spacing w:line="276" w:lineRule="auto"/>
              <w:rPr>
                <w:color w:val="000000"/>
              </w:rPr>
            </w:pPr>
            <w:r>
              <w:rPr>
                <w:color w:val="000000"/>
              </w:rPr>
              <w:t xml:space="preserve">This resource request is innovative and promising, but </w:t>
            </w:r>
            <w:r>
              <w:rPr>
                <w:b/>
                <w:color w:val="000000"/>
              </w:rPr>
              <w:t>evidence is still under development</w:t>
            </w:r>
            <w:r>
              <w:rPr>
                <w:color w:val="000000"/>
              </w:rPr>
              <w:t xml:space="preserve"> to illustrate it will improve students' experiences with campus interfaces, services, and instruction.</w:t>
            </w:r>
          </w:p>
        </w:tc>
      </w:tr>
      <w:tr w:rsidR="00812BEE" w14:paraId="5AC8AFC8" w14:textId="77777777" w:rsidTr="004E78C1">
        <w:trPr>
          <w:trHeight w:val="630"/>
        </w:trPr>
        <w:tc>
          <w:tcPr>
            <w:tcW w:w="1800" w:type="dxa"/>
            <w:tcBorders>
              <w:top w:val="nil"/>
              <w:left w:val="single" w:sz="4" w:space="0" w:color="000000"/>
              <w:bottom w:val="single" w:sz="4" w:space="0" w:color="000000"/>
              <w:right w:val="single" w:sz="4" w:space="0" w:color="000000"/>
            </w:tcBorders>
            <w:shd w:val="clear" w:color="auto" w:fill="auto"/>
            <w:vAlign w:val="center"/>
          </w:tcPr>
          <w:p w14:paraId="36681D93" w14:textId="77777777" w:rsidR="00812BEE" w:rsidRDefault="00487272" w:rsidP="004E78C1">
            <w:pPr>
              <w:widowControl w:val="0"/>
              <w:jc w:val="center"/>
              <w:rPr>
                <w:color w:val="000000"/>
              </w:rPr>
            </w:pPr>
            <w:r>
              <w:t>Documenting Need</w:t>
            </w:r>
          </w:p>
        </w:tc>
        <w:tc>
          <w:tcPr>
            <w:tcW w:w="7825" w:type="dxa"/>
            <w:tcBorders>
              <w:top w:val="nil"/>
              <w:left w:val="nil"/>
              <w:bottom w:val="single" w:sz="4" w:space="0" w:color="000000"/>
              <w:right w:val="single" w:sz="4" w:space="0" w:color="000000"/>
            </w:tcBorders>
            <w:shd w:val="clear" w:color="auto" w:fill="FFFFFF"/>
            <w:vAlign w:val="center"/>
          </w:tcPr>
          <w:p w14:paraId="5343600D" w14:textId="77777777" w:rsidR="00812BEE" w:rsidRDefault="00487272" w:rsidP="00A3281E">
            <w:pPr>
              <w:widowControl w:val="0"/>
              <w:spacing w:line="276" w:lineRule="auto"/>
              <w:rPr>
                <w:color w:val="000000"/>
              </w:rPr>
            </w:pPr>
            <w:r>
              <w:t>This resource request is</w:t>
            </w:r>
            <w:r>
              <w:rPr>
                <w:b/>
              </w:rPr>
              <w:t xml:space="preserve"> not expected to be funded this year</w:t>
            </w:r>
            <w:r>
              <w:t>, but is being forwarded to funding sources or shared governance committees for future planning purposes.</w:t>
            </w:r>
          </w:p>
        </w:tc>
      </w:tr>
    </w:tbl>
    <w:p w14:paraId="600C7C6C" w14:textId="77777777" w:rsidR="00812BEE" w:rsidRDefault="00812BEE">
      <w:pPr>
        <w:widowControl w:val="0"/>
        <w:pBdr>
          <w:top w:val="nil"/>
          <w:left w:val="nil"/>
          <w:bottom w:val="nil"/>
          <w:right w:val="nil"/>
          <w:between w:val="nil"/>
        </w:pBdr>
        <w:spacing w:before="120" w:after="120"/>
        <w:rPr>
          <w:color w:val="000000"/>
        </w:rPr>
      </w:pPr>
    </w:p>
    <w:sectPr w:rsidR="00812BEE" w:rsidSect="00524025">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1152"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8DFA6E" w16cex:dateUtc="2024-09-18T16:31:00Z"/>
  <w16cex:commentExtensible w16cex:durableId="5BDDAB7F" w16cex:dateUtc="2024-09-18T16:48:00Z"/>
  <w16cex:commentExtensible w16cex:durableId="275C5683" w16cex:dateUtc="2024-09-18T16:55:00Z"/>
  <w16cex:commentExtensible w16cex:durableId="224DD6E1" w16cex:dateUtc="2024-09-18T17:59:00Z"/>
  <w16cex:commentExtensible w16cex:durableId="51FB36DC" w16cex:dateUtc="2024-09-18T18:04:00Z"/>
  <w16cex:commentExtensible w16cex:durableId="068F70BF" w16cex:dateUtc="2024-09-24T16:24:00Z"/>
  <w16cex:commentExtensible w16cex:durableId="3F5DE8BE" w16cex:dateUtc="2024-09-24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5E844" w14:textId="77777777" w:rsidR="001068BF" w:rsidRDefault="001068BF">
      <w:r>
        <w:separator/>
      </w:r>
    </w:p>
  </w:endnote>
  <w:endnote w:type="continuationSeparator" w:id="0">
    <w:p w14:paraId="4455B491" w14:textId="77777777" w:rsidR="001068BF" w:rsidRDefault="0010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B71" w14:textId="77777777" w:rsidR="00812BEE" w:rsidRDefault="00812BE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84C8" w14:textId="77777777" w:rsidR="00812BEE" w:rsidRDefault="004872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E3950">
      <w:rPr>
        <w:noProof/>
        <w:color w:val="000000"/>
      </w:rPr>
      <w:t>1</w:t>
    </w:r>
    <w:r>
      <w:rPr>
        <w:color w:val="000000"/>
      </w:rPr>
      <w:fldChar w:fldCharType="end"/>
    </w:r>
  </w:p>
  <w:p w14:paraId="4A93E298" w14:textId="77777777" w:rsidR="00812BEE" w:rsidRDefault="00812BE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9129" w14:textId="77777777" w:rsidR="00812BEE" w:rsidRDefault="00812BE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C033" w14:textId="77777777" w:rsidR="001068BF" w:rsidRDefault="001068BF">
      <w:r>
        <w:separator/>
      </w:r>
    </w:p>
  </w:footnote>
  <w:footnote w:type="continuationSeparator" w:id="0">
    <w:p w14:paraId="519A3F26" w14:textId="77777777" w:rsidR="001068BF" w:rsidRDefault="0010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C5B0" w14:textId="77777777" w:rsidR="00812BEE" w:rsidRDefault="00812BE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AEE3" w14:textId="77777777" w:rsidR="00812BEE" w:rsidRDefault="00812BE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0655" w14:textId="77777777" w:rsidR="00812BEE" w:rsidRDefault="00812BE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258"/>
    <w:multiLevelType w:val="multilevel"/>
    <w:tmpl w:val="7508407C"/>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D4A8B"/>
    <w:multiLevelType w:val="multilevel"/>
    <w:tmpl w:val="E4FE8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E82D24"/>
    <w:multiLevelType w:val="hybridMultilevel"/>
    <w:tmpl w:val="4DE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F6D4F"/>
    <w:multiLevelType w:val="multilevel"/>
    <w:tmpl w:val="6A687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9D5E63"/>
    <w:multiLevelType w:val="multilevel"/>
    <w:tmpl w:val="AF365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7C7E75"/>
    <w:multiLevelType w:val="multilevel"/>
    <w:tmpl w:val="494070E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A6366B"/>
    <w:multiLevelType w:val="hybridMultilevel"/>
    <w:tmpl w:val="224C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7E5C"/>
    <w:multiLevelType w:val="multilevel"/>
    <w:tmpl w:val="ADB0E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1917A8"/>
    <w:multiLevelType w:val="multilevel"/>
    <w:tmpl w:val="709C7F92"/>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4A74D2"/>
    <w:multiLevelType w:val="hybridMultilevel"/>
    <w:tmpl w:val="ECAE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E6043"/>
    <w:multiLevelType w:val="multilevel"/>
    <w:tmpl w:val="9F3A23F2"/>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963655"/>
    <w:multiLevelType w:val="multilevel"/>
    <w:tmpl w:val="442825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EB20AE1"/>
    <w:multiLevelType w:val="multilevel"/>
    <w:tmpl w:val="2A2C30B4"/>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2569AC"/>
    <w:multiLevelType w:val="multilevel"/>
    <w:tmpl w:val="561CDFEC"/>
    <w:lvl w:ilvl="0">
      <w:start w:val="1"/>
      <w:numFmt w:val="bullet"/>
      <w:lvlText w:val=""/>
      <w:lvlJc w:val="left"/>
      <w:pPr>
        <w:ind w:left="720" w:hanging="360"/>
      </w:pPr>
      <w:rPr>
        <w:rFonts w:ascii="Symbol" w:hAnsi="Symbol" w:hint="default"/>
        <w:sz w:val="28"/>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2D3998"/>
    <w:multiLevelType w:val="multilevel"/>
    <w:tmpl w:val="9A9A8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DE7892"/>
    <w:multiLevelType w:val="hybridMultilevel"/>
    <w:tmpl w:val="958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061DB"/>
    <w:multiLevelType w:val="multilevel"/>
    <w:tmpl w:val="9B601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940F02"/>
    <w:multiLevelType w:val="multilevel"/>
    <w:tmpl w:val="C6A07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432A67"/>
    <w:multiLevelType w:val="multilevel"/>
    <w:tmpl w:val="1DBAEDD8"/>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141FB2"/>
    <w:multiLevelType w:val="multilevel"/>
    <w:tmpl w:val="B17A10AC"/>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1"/>
  </w:num>
  <w:num w:numId="4">
    <w:abstractNumId w:val="4"/>
  </w:num>
  <w:num w:numId="5">
    <w:abstractNumId w:val="0"/>
  </w:num>
  <w:num w:numId="6">
    <w:abstractNumId w:val="5"/>
  </w:num>
  <w:num w:numId="7">
    <w:abstractNumId w:val="1"/>
  </w:num>
  <w:num w:numId="8">
    <w:abstractNumId w:val="17"/>
  </w:num>
  <w:num w:numId="9">
    <w:abstractNumId w:val="16"/>
  </w:num>
  <w:num w:numId="10">
    <w:abstractNumId w:val="12"/>
  </w:num>
  <w:num w:numId="11">
    <w:abstractNumId w:val="10"/>
  </w:num>
  <w:num w:numId="12">
    <w:abstractNumId w:val="9"/>
  </w:num>
  <w:num w:numId="13">
    <w:abstractNumId w:val="2"/>
  </w:num>
  <w:num w:numId="14">
    <w:abstractNumId w:val="14"/>
  </w:num>
  <w:num w:numId="15">
    <w:abstractNumId w:val="15"/>
  </w:num>
  <w:num w:numId="16">
    <w:abstractNumId w:val="13"/>
  </w:num>
  <w:num w:numId="17">
    <w:abstractNumId w:val="19"/>
  </w:num>
  <w:num w:numId="18">
    <w:abstractNumId w:val="8"/>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EE"/>
    <w:rsid w:val="00010BB0"/>
    <w:rsid w:val="00053417"/>
    <w:rsid w:val="00072AFB"/>
    <w:rsid w:val="000A017F"/>
    <w:rsid w:val="000A65E9"/>
    <w:rsid w:val="000B682A"/>
    <w:rsid w:val="000E3950"/>
    <w:rsid w:val="001068BF"/>
    <w:rsid w:val="0015100C"/>
    <w:rsid w:val="00195BE6"/>
    <w:rsid w:val="001B5EFD"/>
    <w:rsid w:val="001D1AA8"/>
    <w:rsid w:val="002262EE"/>
    <w:rsid w:val="00271D50"/>
    <w:rsid w:val="002A1AB7"/>
    <w:rsid w:val="002E549A"/>
    <w:rsid w:val="002F0762"/>
    <w:rsid w:val="00320DBE"/>
    <w:rsid w:val="003A1E7A"/>
    <w:rsid w:val="003A5EAF"/>
    <w:rsid w:val="003D4E50"/>
    <w:rsid w:val="003E78F8"/>
    <w:rsid w:val="003F54B5"/>
    <w:rsid w:val="00443961"/>
    <w:rsid w:val="004647DC"/>
    <w:rsid w:val="00487272"/>
    <w:rsid w:val="004979A7"/>
    <w:rsid w:val="004D263E"/>
    <w:rsid w:val="004D42D5"/>
    <w:rsid w:val="004E78C1"/>
    <w:rsid w:val="00524025"/>
    <w:rsid w:val="00550579"/>
    <w:rsid w:val="00610694"/>
    <w:rsid w:val="00657735"/>
    <w:rsid w:val="00687A74"/>
    <w:rsid w:val="006B0F51"/>
    <w:rsid w:val="006C2B6A"/>
    <w:rsid w:val="006F5F16"/>
    <w:rsid w:val="00734661"/>
    <w:rsid w:val="00736F21"/>
    <w:rsid w:val="007509D5"/>
    <w:rsid w:val="00773C4B"/>
    <w:rsid w:val="00781B2B"/>
    <w:rsid w:val="0079356D"/>
    <w:rsid w:val="007C76DF"/>
    <w:rsid w:val="007D6136"/>
    <w:rsid w:val="00812BEE"/>
    <w:rsid w:val="0081372D"/>
    <w:rsid w:val="00820685"/>
    <w:rsid w:val="0088063B"/>
    <w:rsid w:val="00895045"/>
    <w:rsid w:val="008C643F"/>
    <w:rsid w:val="00906DF4"/>
    <w:rsid w:val="00972151"/>
    <w:rsid w:val="009B5A49"/>
    <w:rsid w:val="009E50AD"/>
    <w:rsid w:val="00A14296"/>
    <w:rsid w:val="00A3281E"/>
    <w:rsid w:val="00A60483"/>
    <w:rsid w:val="00A9685C"/>
    <w:rsid w:val="00AA7099"/>
    <w:rsid w:val="00AF16A0"/>
    <w:rsid w:val="00AF387E"/>
    <w:rsid w:val="00AF4430"/>
    <w:rsid w:val="00B01DCD"/>
    <w:rsid w:val="00B2728C"/>
    <w:rsid w:val="00BC1F39"/>
    <w:rsid w:val="00BC2068"/>
    <w:rsid w:val="00BD7928"/>
    <w:rsid w:val="00C0034C"/>
    <w:rsid w:val="00C03B37"/>
    <w:rsid w:val="00C24B7B"/>
    <w:rsid w:val="00C35B62"/>
    <w:rsid w:val="00C84D60"/>
    <w:rsid w:val="00CA6B1E"/>
    <w:rsid w:val="00CA7330"/>
    <w:rsid w:val="00CD5270"/>
    <w:rsid w:val="00D005B7"/>
    <w:rsid w:val="00D05F69"/>
    <w:rsid w:val="00D3616B"/>
    <w:rsid w:val="00D409B0"/>
    <w:rsid w:val="00D41F47"/>
    <w:rsid w:val="00D7010D"/>
    <w:rsid w:val="00DB73B3"/>
    <w:rsid w:val="00DB741C"/>
    <w:rsid w:val="00DE0C8E"/>
    <w:rsid w:val="00E014BE"/>
    <w:rsid w:val="00E01742"/>
    <w:rsid w:val="00E06DE4"/>
    <w:rsid w:val="00E07F18"/>
    <w:rsid w:val="00E20605"/>
    <w:rsid w:val="00E843A5"/>
    <w:rsid w:val="00EC2D09"/>
    <w:rsid w:val="00EC6136"/>
    <w:rsid w:val="00EF4F51"/>
    <w:rsid w:val="00EF763D"/>
    <w:rsid w:val="00F14948"/>
    <w:rsid w:val="00F24D69"/>
    <w:rsid w:val="00F36B91"/>
    <w:rsid w:val="00F6724F"/>
    <w:rsid w:val="00F75DC9"/>
    <w:rsid w:val="00F908D0"/>
    <w:rsid w:val="00FB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DB39"/>
  <w15:docId w15:val="{858FF6FA-8D81-420B-B8EE-6D6956EF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F47"/>
  </w:style>
  <w:style w:type="paragraph" w:styleId="Heading1">
    <w:name w:val="heading 1"/>
    <w:basedOn w:val="Normal"/>
    <w:next w:val="Normal"/>
    <w:link w:val="Heading1Char"/>
    <w:uiPriority w:val="9"/>
    <w:qFormat/>
    <w:rsid w:val="00016B14"/>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Heading2">
    <w:name w:val="heading 2"/>
    <w:basedOn w:val="Normal"/>
    <w:next w:val="Normal"/>
    <w:link w:val="Heading2Char"/>
    <w:uiPriority w:val="9"/>
    <w:semiHidden/>
    <w:unhideWhenUsed/>
    <w:qFormat/>
    <w:rsid w:val="00016B14"/>
    <w:pPr>
      <w:pBdr>
        <w:bottom w:val="single" w:sz="4" w:space="1" w:color="4C160F" w:themeColor="accent2" w:themeShade="7F"/>
      </w:pBdr>
      <w:spacing w:before="400"/>
      <w:jc w:val="center"/>
      <w:outlineLvl w:val="1"/>
    </w:pPr>
    <w:rPr>
      <w:caps/>
      <w:color w:val="4D160F" w:themeColor="accent2" w:themeShade="80"/>
      <w:spacing w:val="15"/>
    </w:rPr>
  </w:style>
  <w:style w:type="paragraph" w:styleId="Heading3">
    <w:name w:val="heading 3"/>
    <w:basedOn w:val="Normal"/>
    <w:next w:val="Normal"/>
    <w:link w:val="Heading3Char"/>
    <w:uiPriority w:val="9"/>
    <w:semiHidden/>
    <w:unhideWhenUsed/>
    <w:qFormat/>
    <w:rsid w:val="00016B14"/>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rPr>
  </w:style>
  <w:style w:type="paragraph" w:styleId="Heading4">
    <w:name w:val="heading 4"/>
    <w:basedOn w:val="Normal"/>
    <w:next w:val="Normal"/>
    <w:link w:val="Heading4Char"/>
    <w:uiPriority w:val="9"/>
    <w:semiHidden/>
    <w:unhideWhenUsed/>
    <w:qFormat/>
    <w:rsid w:val="00016B14"/>
    <w:pPr>
      <w:pBdr>
        <w:bottom w:val="dotted" w:sz="4" w:space="1" w:color="732117" w:themeColor="accent2" w:themeShade="BF"/>
      </w:pBdr>
      <w:spacing w:after="120"/>
      <w:jc w:val="center"/>
      <w:outlineLvl w:val="3"/>
    </w:pPr>
    <w:rPr>
      <w:caps/>
      <w:color w:val="4C160F" w:themeColor="accent2" w:themeShade="7F"/>
      <w:spacing w:val="10"/>
    </w:rPr>
  </w:style>
  <w:style w:type="paragraph" w:styleId="Heading5">
    <w:name w:val="heading 5"/>
    <w:basedOn w:val="Normal"/>
    <w:next w:val="Normal"/>
    <w:link w:val="Heading5Char"/>
    <w:uiPriority w:val="9"/>
    <w:semiHidden/>
    <w:unhideWhenUsed/>
    <w:qFormat/>
    <w:rsid w:val="00016B14"/>
    <w:pPr>
      <w:spacing w:before="320" w:after="120"/>
      <w:jc w:val="center"/>
      <w:outlineLvl w:val="4"/>
    </w:pPr>
    <w:rPr>
      <w:caps/>
      <w:color w:val="4C160F" w:themeColor="accent2" w:themeShade="7F"/>
      <w:spacing w:val="10"/>
    </w:rPr>
  </w:style>
  <w:style w:type="paragraph" w:styleId="Heading6">
    <w:name w:val="heading 6"/>
    <w:basedOn w:val="Normal"/>
    <w:next w:val="Normal"/>
    <w:link w:val="Heading6Char"/>
    <w:uiPriority w:val="9"/>
    <w:semiHidden/>
    <w:unhideWhenUsed/>
    <w:qFormat/>
    <w:rsid w:val="00016B14"/>
    <w:pPr>
      <w:spacing w:after="120"/>
      <w:jc w:val="center"/>
      <w:outlineLvl w:val="5"/>
    </w:pPr>
    <w:rPr>
      <w:caps/>
      <w:color w:val="732117" w:themeColor="accent2" w:themeShade="BF"/>
      <w:spacing w:val="10"/>
    </w:rPr>
  </w:style>
  <w:style w:type="paragraph" w:styleId="Heading7">
    <w:name w:val="heading 7"/>
    <w:basedOn w:val="Normal"/>
    <w:next w:val="Normal"/>
    <w:link w:val="Heading7Char"/>
    <w:uiPriority w:val="9"/>
    <w:semiHidden/>
    <w:unhideWhenUsed/>
    <w:qFormat/>
    <w:rsid w:val="00016B14"/>
    <w:pPr>
      <w:spacing w:after="120"/>
      <w:jc w:val="center"/>
      <w:outlineLvl w:val="6"/>
    </w:pPr>
    <w:rPr>
      <w:i/>
      <w:iCs/>
      <w:caps/>
      <w:color w:val="732117" w:themeColor="accent2" w:themeShade="BF"/>
      <w:spacing w:val="10"/>
    </w:rPr>
  </w:style>
  <w:style w:type="paragraph" w:styleId="Heading8">
    <w:name w:val="heading 8"/>
    <w:basedOn w:val="Normal"/>
    <w:next w:val="Normal"/>
    <w:link w:val="Heading8Char"/>
    <w:uiPriority w:val="9"/>
    <w:semiHidden/>
    <w:unhideWhenUsed/>
    <w:qFormat/>
    <w:rsid w:val="00016B1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16B1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6B14"/>
    <w:pPr>
      <w:pBdr>
        <w:top w:val="dotted" w:sz="2" w:space="1" w:color="4D160F" w:themeColor="accent2" w:themeShade="80"/>
        <w:bottom w:val="dotted" w:sz="2" w:space="6" w:color="4D160F" w:themeColor="accent2" w:themeShade="80"/>
      </w:pBdr>
      <w:spacing w:before="500" w:after="300"/>
      <w:jc w:val="center"/>
    </w:pPr>
    <w:rPr>
      <w:caps/>
      <w:color w:val="4D160F" w:themeColor="accent2" w:themeShade="80"/>
      <w:spacing w:val="50"/>
      <w:sz w:val="44"/>
      <w:szCs w:val="44"/>
    </w:rPr>
  </w:style>
  <w:style w:type="table" w:customStyle="1" w:styleId="QTable">
    <w:name w:val="QTable"/>
    <w:uiPriority w:val="99"/>
    <w:qFormat/>
    <w:rsid w:val="003459A3"/>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rPr>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rPr>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rPr>
      <w:b/>
      <w:color w:val="FFFFFF" w:themeColor="background1"/>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rPr>
      <w:color w:val="FFFFFF" w:themeColor="background1"/>
    </w:rPr>
  </w:style>
  <w:style w:type="paragraph" w:customStyle="1" w:styleId="WhiteCompositeLabel">
    <w:name w:val="WhiteCompositeLabel"/>
    <w:next w:val="Normal"/>
    <w:rsid w:val="008D421C"/>
    <w:pPr>
      <w:spacing w:before="43" w:after="43"/>
      <w:jc w:val="center"/>
    </w:pPr>
    <w:rPr>
      <w:rFonts w:ascii="Calibri" w:hAnsi="Calibri"/>
      <w:b/>
      <w:color w:val="FFFFFF"/>
    </w:rPr>
  </w:style>
  <w:style w:type="paragraph" w:customStyle="1" w:styleId="CompositeLabel">
    <w:name w:val="CompositeLabel"/>
    <w:next w:val="Normal"/>
    <w:rsid w:val="008D421C"/>
    <w:pPr>
      <w:spacing w:before="43" w:after="43"/>
      <w:jc w:val="center"/>
    </w:pPr>
    <w:rPr>
      <w:rFonts w:ascii="Calibri" w:hAnsi="Calibri"/>
      <w:b/>
    </w:rPr>
  </w:style>
  <w:style w:type="numbering" w:customStyle="1" w:styleId="Multipunch">
    <w:name w:val="Multi punch"/>
    <w:rsid w:val="00DB3BC1"/>
  </w:style>
  <w:style w:type="paragraph" w:styleId="ListParagraph">
    <w:name w:val="List Paragraph"/>
    <w:basedOn w:val="Normal"/>
    <w:uiPriority w:val="34"/>
    <w:qFormat/>
    <w:rsid w:val="00016B14"/>
    <w:pPr>
      <w:ind w:left="720"/>
      <w:contextualSpacing/>
    </w:pPr>
  </w:style>
  <w:style w:type="numbering" w:customStyle="1" w:styleId="Singlepunch">
    <w:name w:val="Single punch"/>
    <w:rsid w:val="00785425"/>
  </w:style>
  <w:style w:type="paragraph" w:customStyle="1" w:styleId="QDisplayLogic">
    <w:name w:val="QDisplayLogic"/>
    <w:basedOn w:val="Normal"/>
    <w:rsid w:val="00942B52"/>
    <w:pPr>
      <w:shd w:val="clear" w:color="auto" w:fill="6898BB"/>
      <w:spacing w:before="120" w:after="120"/>
    </w:pPr>
    <w:rPr>
      <w:i/>
      <w:color w:val="FFFFFF"/>
      <w:sz w:val="20"/>
    </w:rPr>
  </w:style>
  <w:style w:type="paragraph" w:customStyle="1" w:styleId="QSkipLogic">
    <w:name w:val="QSkipLogic"/>
    <w:basedOn w:val="Normal"/>
    <w:rsid w:val="00942B52"/>
    <w:pPr>
      <w:shd w:val="clear" w:color="auto" w:fill="8D8D8D"/>
      <w:spacing w:before="120" w:after="120"/>
    </w:pPr>
    <w:rPr>
      <w:i/>
      <w:color w:val="FFFFFF"/>
      <w:sz w:val="20"/>
    </w:rPr>
  </w:style>
  <w:style w:type="paragraph" w:customStyle="1" w:styleId="SingleLineText">
    <w:name w:val="SingleLineText"/>
    <w:next w:val="Normal"/>
    <w:rsid w:val="00B826E1"/>
  </w:style>
  <w:style w:type="paragraph" w:customStyle="1" w:styleId="QDynamicChoices">
    <w:name w:val="QDynamicChoices"/>
    <w:basedOn w:val="Normal"/>
    <w:rsid w:val="00942B52"/>
    <w:pPr>
      <w:shd w:val="clear" w:color="auto" w:fill="6FAC3D"/>
      <w:spacing w:before="120" w:after="120"/>
    </w:pPr>
    <w:rPr>
      <w:i/>
      <w:color w:val="FFFFFF"/>
      <w:sz w:val="20"/>
    </w:rPr>
  </w:style>
  <w:style w:type="paragraph" w:customStyle="1" w:styleId="QReusableChoices">
    <w:name w:val="QReusableChoices"/>
    <w:basedOn w:val="Normal"/>
    <w:rsid w:val="00942B52"/>
    <w:pPr>
      <w:shd w:val="clear" w:color="auto" w:fill="3EA18E"/>
      <w:spacing w:before="120" w:after="120"/>
    </w:pPr>
    <w:rPr>
      <w:i/>
      <w:color w:val="FFFFFF"/>
      <w:sz w:val="20"/>
    </w:rPr>
  </w:style>
  <w:style w:type="paragraph" w:customStyle="1" w:styleId="H1">
    <w:name w:val="H1"/>
    <w:next w:val="Normal"/>
    <w:pPr>
      <w:spacing w:after="240"/>
    </w:pPr>
    <w:rPr>
      <w:b/>
      <w:color w:val="000000"/>
      <w:sz w:val="64"/>
      <w:szCs w:val="64"/>
    </w:rPr>
  </w:style>
  <w:style w:type="paragraph" w:customStyle="1" w:styleId="H2">
    <w:name w:val="H2"/>
    <w:next w:val="Normal"/>
    <w:pPr>
      <w:spacing w:after="240"/>
    </w:pPr>
    <w:rPr>
      <w:b/>
      <w:color w:val="000000"/>
      <w:sz w:val="48"/>
      <w:szCs w:val="48"/>
    </w:rPr>
  </w:style>
  <w:style w:type="paragraph" w:customStyle="1" w:styleId="H3">
    <w:name w:val="H3"/>
    <w:next w:val="Normal"/>
    <w:pPr>
      <w:spacing w:after="120"/>
    </w:pPr>
    <w:rPr>
      <w:b/>
      <w:color w:val="000000"/>
      <w:sz w:val="36"/>
      <w:szCs w:val="36"/>
    </w:rPr>
  </w:style>
  <w:style w:type="paragraph" w:customStyle="1" w:styleId="BlockStartLabel">
    <w:name w:val="BlockStartLabel"/>
    <w:basedOn w:val="Normal"/>
    <w:qFormat/>
    <w:pPr>
      <w:spacing w:before="120" w:after="120"/>
    </w:pPr>
    <w:rPr>
      <w:b/>
      <w:color w:val="CCCCCC"/>
    </w:rPr>
  </w:style>
  <w:style w:type="paragraph" w:customStyle="1" w:styleId="BlockEndLabel">
    <w:name w:val="BlockEndLabel"/>
    <w:basedOn w:val="Normal"/>
    <w:qFormat/>
    <w:pPr>
      <w:spacing w:before="120"/>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pPr>
  </w:style>
  <w:style w:type="paragraph" w:customStyle="1" w:styleId="TextEntryLine">
    <w:name w:val="TextEntryLine"/>
    <w:basedOn w:val="Normal"/>
    <w:qFormat/>
    <w:pPr>
      <w:spacing w:before="240"/>
    </w:pPr>
  </w:style>
  <w:style w:type="paragraph" w:styleId="Footer">
    <w:name w:val="footer"/>
    <w:basedOn w:val="Normal"/>
    <w:link w:val="FooterChar"/>
    <w:uiPriority w:val="99"/>
    <w:unhideWhenUsed/>
    <w:rsid w:val="00DD4654"/>
    <w:pPr>
      <w:tabs>
        <w:tab w:val="center" w:pos="4680"/>
        <w:tab w:val="right" w:pos="9360"/>
      </w:tabs>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paragraph" w:styleId="NormalWeb">
    <w:name w:val="Normal (Web)"/>
    <w:basedOn w:val="Normal"/>
    <w:uiPriority w:val="99"/>
    <w:unhideWhenUsed/>
    <w:rsid w:val="00777CF1"/>
    <w:pPr>
      <w:spacing w:before="100" w:beforeAutospacing="1" w:after="100" w:afterAutospacing="1"/>
    </w:pPr>
  </w:style>
  <w:style w:type="character" w:styleId="Hyperlink">
    <w:name w:val="Hyperlink"/>
    <w:basedOn w:val="DefaultParagraphFont"/>
    <w:uiPriority w:val="99"/>
    <w:unhideWhenUsed/>
    <w:rsid w:val="00E07655"/>
    <w:rPr>
      <w:color w:val="0000FF"/>
      <w:u w:val="single"/>
    </w:rPr>
  </w:style>
  <w:style w:type="character" w:customStyle="1" w:styleId="Heading1Char">
    <w:name w:val="Heading 1 Char"/>
    <w:basedOn w:val="DefaultParagraphFont"/>
    <w:link w:val="Heading1"/>
    <w:uiPriority w:val="9"/>
    <w:rsid w:val="00016B14"/>
    <w:rPr>
      <w:caps/>
      <w:color w:val="4D160F" w:themeColor="accent2" w:themeShade="80"/>
      <w:spacing w:val="20"/>
      <w:sz w:val="28"/>
      <w:szCs w:val="28"/>
    </w:rPr>
  </w:style>
  <w:style w:type="character" w:customStyle="1" w:styleId="Heading2Char">
    <w:name w:val="Heading 2 Char"/>
    <w:basedOn w:val="DefaultParagraphFont"/>
    <w:link w:val="Heading2"/>
    <w:uiPriority w:val="9"/>
    <w:semiHidden/>
    <w:rsid w:val="00016B14"/>
    <w:rPr>
      <w:caps/>
      <w:color w:val="4D160F" w:themeColor="accent2" w:themeShade="80"/>
      <w:spacing w:val="15"/>
      <w:sz w:val="24"/>
      <w:szCs w:val="24"/>
    </w:rPr>
  </w:style>
  <w:style w:type="character" w:customStyle="1" w:styleId="Heading3Char">
    <w:name w:val="Heading 3 Char"/>
    <w:basedOn w:val="DefaultParagraphFont"/>
    <w:link w:val="Heading3"/>
    <w:uiPriority w:val="9"/>
    <w:semiHidden/>
    <w:rsid w:val="00016B14"/>
    <w:rPr>
      <w:caps/>
      <w:color w:val="4C160F" w:themeColor="accent2" w:themeShade="7F"/>
      <w:sz w:val="24"/>
      <w:szCs w:val="24"/>
    </w:rPr>
  </w:style>
  <w:style w:type="character" w:customStyle="1" w:styleId="Heading4Char">
    <w:name w:val="Heading 4 Char"/>
    <w:basedOn w:val="DefaultParagraphFont"/>
    <w:link w:val="Heading4"/>
    <w:uiPriority w:val="9"/>
    <w:semiHidden/>
    <w:rsid w:val="00016B14"/>
    <w:rPr>
      <w:caps/>
      <w:color w:val="4C160F" w:themeColor="accent2" w:themeShade="7F"/>
      <w:spacing w:val="10"/>
    </w:rPr>
  </w:style>
  <w:style w:type="character" w:customStyle="1" w:styleId="Heading5Char">
    <w:name w:val="Heading 5 Char"/>
    <w:basedOn w:val="DefaultParagraphFont"/>
    <w:link w:val="Heading5"/>
    <w:uiPriority w:val="9"/>
    <w:semiHidden/>
    <w:rsid w:val="00016B14"/>
    <w:rPr>
      <w:caps/>
      <w:color w:val="4C160F" w:themeColor="accent2" w:themeShade="7F"/>
      <w:spacing w:val="10"/>
    </w:rPr>
  </w:style>
  <w:style w:type="character" w:customStyle="1" w:styleId="Heading6Char">
    <w:name w:val="Heading 6 Char"/>
    <w:basedOn w:val="DefaultParagraphFont"/>
    <w:link w:val="Heading6"/>
    <w:uiPriority w:val="9"/>
    <w:semiHidden/>
    <w:rsid w:val="00016B14"/>
    <w:rPr>
      <w:caps/>
      <w:color w:val="732117" w:themeColor="accent2" w:themeShade="BF"/>
      <w:spacing w:val="10"/>
    </w:rPr>
  </w:style>
  <w:style w:type="character" w:customStyle="1" w:styleId="Heading7Char">
    <w:name w:val="Heading 7 Char"/>
    <w:basedOn w:val="DefaultParagraphFont"/>
    <w:link w:val="Heading7"/>
    <w:uiPriority w:val="9"/>
    <w:semiHidden/>
    <w:rsid w:val="00016B14"/>
    <w:rPr>
      <w:i/>
      <w:iCs/>
      <w:caps/>
      <w:color w:val="732117" w:themeColor="accent2" w:themeShade="BF"/>
      <w:spacing w:val="10"/>
    </w:rPr>
  </w:style>
  <w:style w:type="character" w:customStyle="1" w:styleId="Heading8Char">
    <w:name w:val="Heading 8 Char"/>
    <w:basedOn w:val="DefaultParagraphFont"/>
    <w:link w:val="Heading8"/>
    <w:uiPriority w:val="9"/>
    <w:semiHidden/>
    <w:rsid w:val="00016B14"/>
    <w:rPr>
      <w:caps/>
      <w:spacing w:val="10"/>
      <w:sz w:val="20"/>
      <w:szCs w:val="20"/>
    </w:rPr>
  </w:style>
  <w:style w:type="character" w:customStyle="1" w:styleId="Heading9Char">
    <w:name w:val="Heading 9 Char"/>
    <w:basedOn w:val="DefaultParagraphFont"/>
    <w:link w:val="Heading9"/>
    <w:uiPriority w:val="9"/>
    <w:semiHidden/>
    <w:rsid w:val="00016B14"/>
    <w:rPr>
      <w:i/>
      <w:iCs/>
      <w:caps/>
      <w:spacing w:val="10"/>
      <w:sz w:val="20"/>
      <w:szCs w:val="20"/>
    </w:rPr>
  </w:style>
  <w:style w:type="paragraph" w:styleId="Caption">
    <w:name w:val="caption"/>
    <w:basedOn w:val="Normal"/>
    <w:next w:val="Normal"/>
    <w:uiPriority w:val="35"/>
    <w:semiHidden/>
    <w:unhideWhenUsed/>
    <w:qFormat/>
    <w:rsid w:val="00016B14"/>
    <w:rPr>
      <w:caps/>
      <w:spacing w:val="10"/>
      <w:sz w:val="18"/>
      <w:szCs w:val="18"/>
    </w:rPr>
  </w:style>
  <w:style w:type="character" w:customStyle="1" w:styleId="TitleChar">
    <w:name w:val="Title Char"/>
    <w:basedOn w:val="DefaultParagraphFont"/>
    <w:link w:val="Title"/>
    <w:uiPriority w:val="10"/>
    <w:rsid w:val="00016B14"/>
    <w:rPr>
      <w:caps/>
      <w:color w:val="4D160F"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smallCaps/>
      <w:sz w:val="18"/>
      <w:szCs w:val="18"/>
    </w:rPr>
  </w:style>
  <w:style w:type="character" w:customStyle="1" w:styleId="SubtitleChar">
    <w:name w:val="Subtitle Char"/>
    <w:basedOn w:val="DefaultParagraphFont"/>
    <w:link w:val="Subtitle"/>
    <w:uiPriority w:val="11"/>
    <w:rsid w:val="00016B14"/>
    <w:rPr>
      <w:caps/>
      <w:spacing w:val="20"/>
      <w:sz w:val="18"/>
      <w:szCs w:val="18"/>
    </w:rPr>
  </w:style>
  <w:style w:type="character" w:styleId="Strong">
    <w:name w:val="Strong"/>
    <w:uiPriority w:val="22"/>
    <w:qFormat/>
    <w:rsid w:val="00016B14"/>
    <w:rPr>
      <w:b/>
      <w:bCs/>
      <w:color w:val="732117" w:themeColor="accent2" w:themeShade="BF"/>
      <w:spacing w:val="5"/>
    </w:rPr>
  </w:style>
  <w:style w:type="character" w:styleId="Emphasis">
    <w:name w:val="Emphasis"/>
    <w:uiPriority w:val="20"/>
    <w:qFormat/>
    <w:rsid w:val="00016B14"/>
    <w:rPr>
      <w:caps/>
      <w:spacing w:val="5"/>
      <w:sz w:val="20"/>
      <w:szCs w:val="20"/>
    </w:rPr>
  </w:style>
  <w:style w:type="paragraph" w:styleId="NoSpacing">
    <w:name w:val="No Spacing"/>
    <w:basedOn w:val="Normal"/>
    <w:link w:val="NoSpacingChar"/>
    <w:uiPriority w:val="1"/>
    <w:qFormat/>
    <w:rsid w:val="00016B14"/>
  </w:style>
  <w:style w:type="paragraph" w:styleId="Quote">
    <w:name w:val="Quote"/>
    <w:basedOn w:val="Normal"/>
    <w:next w:val="Normal"/>
    <w:link w:val="QuoteChar"/>
    <w:uiPriority w:val="29"/>
    <w:qFormat/>
    <w:rsid w:val="00016B14"/>
    <w:rPr>
      <w:i/>
      <w:iCs/>
    </w:rPr>
  </w:style>
  <w:style w:type="character" w:customStyle="1" w:styleId="QuoteChar">
    <w:name w:val="Quote Char"/>
    <w:basedOn w:val="DefaultParagraphFont"/>
    <w:link w:val="Quote"/>
    <w:uiPriority w:val="29"/>
    <w:rsid w:val="00016B14"/>
    <w:rPr>
      <w:i/>
      <w:iCs/>
    </w:rPr>
  </w:style>
  <w:style w:type="paragraph" w:styleId="IntenseQuote">
    <w:name w:val="Intense Quote"/>
    <w:basedOn w:val="Normal"/>
    <w:next w:val="Normal"/>
    <w:link w:val="IntenseQuoteChar"/>
    <w:uiPriority w:val="30"/>
    <w:qFormat/>
    <w:rsid w:val="00016B14"/>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IntenseQuoteChar">
    <w:name w:val="Intense Quote Char"/>
    <w:basedOn w:val="DefaultParagraphFont"/>
    <w:link w:val="IntenseQuote"/>
    <w:uiPriority w:val="30"/>
    <w:rsid w:val="00016B14"/>
    <w:rPr>
      <w:caps/>
      <w:color w:val="4C160F" w:themeColor="accent2" w:themeShade="7F"/>
      <w:spacing w:val="5"/>
      <w:sz w:val="20"/>
      <w:szCs w:val="20"/>
    </w:rPr>
  </w:style>
  <w:style w:type="character" w:styleId="SubtleEmphasis">
    <w:name w:val="Subtle Emphasis"/>
    <w:uiPriority w:val="19"/>
    <w:qFormat/>
    <w:rsid w:val="00016B14"/>
    <w:rPr>
      <w:i/>
      <w:iCs/>
    </w:rPr>
  </w:style>
  <w:style w:type="character" w:styleId="IntenseEmphasis">
    <w:name w:val="Intense Emphasis"/>
    <w:uiPriority w:val="21"/>
    <w:qFormat/>
    <w:rsid w:val="00016B14"/>
    <w:rPr>
      <w:i/>
      <w:iCs/>
      <w:caps/>
      <w:spacing w:val="10"/>
      <w:sz w:val="20"/>
      <w:szCs w:val="20"/>
    </w:rPr>
  </w:style>
  <w:style w:type="character" w:styleId="SubtleReference">
    <w:name w:val="Subtle Reference"/>
    <w:basedOn w:val="DefaultParagraphFont"/>
    <w:uiPriority w:val="31"/>
    <w:qFormat/>
    <w:rsid w:val="00016B14"/>
    <w:rPr>
      <w:rFonts w:asciiTheme="minorHAnsi" w:eastAsiaTheme="minorEastAsia" w:hAnsiTheme="minorHAnsi" w:cstheme="minorBidi"/>
      <w:i/>
      <w:iCs/>
      <w:color w:val="4C160F" w:themeColor="accent2" w:themeShade="7F"/>
    </w:rPr>
  </w:style>
  <w:style w:type="character" w:styleId="IntenseReference">
    <w:name w:val="Intense Reference"/>
    <w:uiPriority w:val="32"/>
    <w:qFormat/>
    <w:rsid w:val="00016B14"/>
    <w:rPr>
      <w:rFonts w:asciiTheme="minorHAnsi" w:eastAsiaTheme="minorEastAsia" w:hAnsiTheme="minorHAnsi" w:cstheme="minorBidi"/>
      <w:b/>
      <w:bCs/>
      <w:i/>
      <w:iCs/>
      <w:color w:val="4C160F" w:themeColor="accent2" w:themeShade="7F"/>
    </w:rPr>
  </w:style>
  <w:style w:type="character" w:styleId="BookTitle">
    <w:name w:val="Book Title"/>
    <w:uiPriority w:val="33"/>
    <w:qFormat/>
    <w:rsid w:val="00016B14"/>
    <w:rPr>
      <w:caps/>
      <w:color w:val="4C160F" w:themeColor="accent2" w:themeShade="7F"/>
      <w:spacing w:val="5"/>
      <w:u w:color="4C160F" w:themeColor="accent2" w:themeShade="7F"/>
    </w:rPr>
  </w:style>
  <w:style w:type="paragraph" w:styleId="TOCHeading">
    <w:name w:val="TOC Heading"/>
    <w:basedOn w:val="Heading1"/>
    <w:next w:val="Normal"/>
    <w:uiPriority w:val="39"/>
    <w:semiHidden/>
    <w:unhideWhenUsed/>
    <w:qFormat/>
    <w:rsid w:val="00016B14"/>
    <w:pPr>
      <w:outlineLvl w:val="9"/>
    </w:pPr>
  </w:style>
  <w:style w:type="character" w:customStyle="1" w:styleId="NoSpacingChar">
    <w:name w:val="No Spacing Char"/>
    <w:basedOn w:val="DefaultParagraphFont"/>
    <w:link w:val="NoSpacing"/>
    <w:uiPriority w:val="1"/>
    <w:rsid w:val="00016B14"/>
  </w:style>
  <w:style w:type="paragraph" w:customStyle="1" w:styleId="PersonalName">
    <w:name w:val="Personal Name"/>
    <w:basedOn w:val="Title"/>
    <w:rsid w:val="00016B14"/>
    <w:rPr>
      <w:b/>
      <w:caps w:val="0"/>
      <w:color w:val="000000"/>
      <w:sz w:val="28"/>
      <w:szCs w:val="28"/>
    </w:rPr>
  </w:style>
  <w:style w:type="character" w:styleId="CommentReference">
    <w:name w:val="annotation reference"/>
    <w:basedOn w:val="DefaultParagraphFont"/>
    <w:uiPriority w:val="99"/>
    <w:semiHidden/>
    <w:unhideWhenUsed/>
    <w:rsid w:val="002E40B1"/>
    <w:rPr>
      <w:sz w:val="16"/>
      <w:szCs w:val="16"/>
    </w:rPr>
  </w:style>
  <w:style w:type="paragraph" w:styleId="CommentText">
    <w:name w:val="annotation text"/>
    <w:basedOn w:val="Normal"/>
    <w:link w:val="CommentTextChar"/>
    <w:uiPriority w:val="99"/>
    <w:unhideWhenUsed/>
    <w:rsid w:val="002E40B1"/>
    <w:rPr>
      <w:sz w:val="20"/>
      <w:szCs w:val="20"/>
    </w:rPr>
  </w:style>
  <w:style w:type="character" w:customStyle="1" w:styleId="CommentTextChar">
    <w:name w:val="Comment Text Char"/>
    <w:basedOn w:val="DefaultParagraphFont"/>
    <w:link w:val="CommentText"/>
    <w:uiPriority w:val="99"/>
    <w:rsid w:val="002E40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40B1"/>
    <w:rPr>
      <w:b/>
      <w:bCs/>
    </w:rPr>
  </w:style>
  <w:style w:type="character" w:customStyle="1" w:styleId="CommentSubjectChar">
    <w:name w:val="Comment Subject Char"/>
    <w:basedOn w:val="CommentTextChar"/>
    <w:link w:val="CommentSubject"/>
    <w:uiPriority w:val="99"/>
    <w:semiHidden/>
    <w:rsid w:val="002E40B1"/>
    <w:rPr>
      <w:rFonts w:ascii="Times New Roman" w:eastAsia="Times New Roman" w:hAnsi="Times New Roman" w:cs="Times New Roman"/>
      <w:b/>
      <w:bCs/>
      <w:sz w:val="20"/>
      <w:szCs w:val="20"/>
    </w:rPr>
  </w:style>
  <w:style w:type="table" w:styleId="TableGrid">
    <w:name w:val="Table Grid"/>
    <w:basedOn w:val="TableNormal"/>
    <w:uiPriority w:val="39"/>
    <w:rsid w:val="008F5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00D"/>
    <w:rPr>
      <w:rFonts w:ascii="Tahoma" w:hAnsi="Tahoma" w:cs="Tahoma"/>
      <w:sz w:val="16"/>
      <w:szCs w:val="16"/>
    </w:rPr>
  </w:style>
  <w:style w:type="character" w:customStyle="1" w:styleId="BalloonTextChar">
    <w:name w:val="Balloon Text Char"/>
    <w:basedOn w:val="DefaultParagraphFont"/>
    <w:link w:val="BalloonText"/>
    <w:uiPriority w:val="99"/>
    <w:semiHidden/>
    <w:rsid w:val="0092600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42770"/>
    <w:rPr>
      <w:color w:val="96A9A9" w:themeColor="followedHyperlink"/>
      <w:u w:val="single"/>
    </w:rPr>
  </w:style>
  <w:style w:type="numbering" w:customStyle="1" w:styleId="NoList1">
    <w:name w:val="No List1"/>
    <w:next w:val="NoList"/>
    <w:uiPriority w:val="99"/>
    <w:semiHidden/>
    <w:unhideWhenUsed/>
    <w:rsid w:val="00CC3815"/>
  </w:style>
  <w:style w:type="table" w:customStyle="1" w:styleId="QTable1">
    <w:name w:val="QTable1"/>
    <w:uiPriority w:val="99"/>
    <w:qFormat/>
    <w:rsid w:val="00CC3815"/>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style>
  <w:style w:type="table" w:customStyle="1" w:styleId="QQuestionTable2">
    <w:name w:val="QQuestionTable2"/>
    <w:uiPriority w:val="99"/>
    <w:qFormat/>
    <w:rsid w:val="00CC3815"/>
    <w:pPr>
      <w:jc w:val="center"/>
    </w:pPr>
    <w:rPr>
      <w:sz w:val="20"/>
      <w:szCs w:val="20"/>
      <w:lang w:eastAsia="zh-CN"/>
    </w:rPr>
    <w:tblPr>
      <w:tblStyleRowBandSize w:val="1"/>
      <w:tblInd w:w="0" w:type="dxa"/>
      <w:tblCellMar>
        <w:top w:w="43" w:type="dxa"/>
        <w:left w:w="115" w:type="dxa"/>
        <w:bottom w:w="115" w:type="dxa"/>
        <w:right w:w="115" w:type="dxa"/>
      </w:tblCellMar>
    </w:tblPr>
    <w:tblStylePr w:type="firstRow">
      <w:pPr>
        <w:jc w:val="center"/>
      </w:pPr>
      <w:rPr>
        <w:rFonts w:cs="Times New Roman"/>
      </w:rPr>
      <w:tblPr/>
      <w:tcPr>
        <w:tcBorders>
          <w:bottom w:val="single" w:sz="4" w:space="0" w:color="BFBFBF"/>
        </w:tcBorders>
      </w:tcPr>
    </w:tblStylePr>
    <w:tblStylePr w:type="firstCol">
      <w:rPr>
        <w:rFonts w:cs="Times New Roman"/>
      </w:rPr>
      <w:tblPr/>
      <w:tcPr>
        <w:tcBorders>
          <w:right w:val="single" w:sz="4" w:space="0" w:color="BFBFBF"/>
        </w:tcBorders>
      </w:tcPr>
    </w:tblStylePr>
  </w:style>
  <w:style w:type="table" w:customStyle="1" w:styleId="QQuestionTable11">
    <w:name w:val="QQuestionTable11"/>
    <w:uiPriority w:val="99"/>
    <w:qFormat/>
    <w:rsid w:val="00CC3815"/>
    <w:pPr>
      <w:jc w:val="center"/>
    </w:pPr>
    <w:rPr>
      <w:sz w:val="20"/>
      <w:szCs w:val="20"/>
      <w:lang w:eastAsia="zh-CN"/>
    </w:rPr>
    <w:tblPr>
      <w:tblStyleRowBandSize w:val="1"/>
      <w:tblInd w:w="0" w:type="dxa"/>
      <w:tblCellMar>
        <w:top w:w="43" w:type="dxa"/>
        <w:left w:w="115" w:type="dxa"/>
        <w:bottom w:w="115" w:type="dxa"/>
        <w:right w:w="115" w:type="dxa"/>
      </w:tblCellMar>
    </w:tblPr>
    <w:tblStylePr w:type="firstRow">
      <w:pPr>
        <w:jc w:val="center"/>
      </w:pPr>
      <w:rPr>
        <w:rFonts w:cs="Times New Roman"/>
      </w:rPr>
      <w:tblPr/>
      <w:tcPr>
        <w:tcBorders>
          <w:bottom w:val="single" w:sz="4" w:space="0" w:color="BFBFBF"/>
        </w:tcBorders>
      </w:tcPr>
    </w:tblStylePr>
    <w:tblStylePr w:type="lastCol">
      <w:rPr>
        <w:rFonts w:cs="Times New Roman"/>
      </w:rPr>
      <w:tblPr/>
      <w:tcPr>
        <w:tcBorders>
          <w:left w:val="single" w:sz="4" w:space="0" w:color="BFBFBF"/>
        </w:tcBorders>
        <w:shd w:val="clear" w:color="auto" w:fill="auto"/>
      </w:tcPr>
    </w:tblStylePr>
  </w:style>
  <w:style w:type="table" w:customStyle="1" w:styleId="QQuestionTableBipolar1">
    <w:name w:val="QQuestionTableBipolar1"/>
    <w:uiPriority w:val="99"/>
    <w:qFormat/>
    <w:rsid w:val="00CC3815"/>
    <w:pPr>
      <w:jc w:val="center"/>
    </w:pPr>
    <w:rPr>
      <w:sz w:val="20"/>
      <w:szCs w:val="20"/>
      <w:lang w:eastAsia="zh-CN"/>
    </w:rPr>
    <w:tblPr>
      <w:tblStyleRowBandSize w:val="1"/>
      <w:tblInd w:w="0" w:type="dxa"/>
      <w:tblCellMar>
        <w:top w:w="43" w:type="dxa"/>
        <w:left w:w="115" w:type="dxa"/>
        <w:bottom w:w="115" w:type="dxa"/>
        <w:right w:w="115" w:type="dxa"/>
      </w:tblCellMar>
    </w:tblPr>
    <w:tblStylePr w:type="firstRow">
      <w:pPr>
        <w:jc w:val="center"/>
      </w:pPr>
      <w:rPr>
        <w:rFonts w:cs="Times New Roman"/>
      </w:rPr>
      <w:tblPr/>
      <w:tcPr>
        <w:tcBorders>
          <w:bottom w:val="single" w:sz="4" w:space="0" w:color="BFBFBF"/>
        </w:tcBorders>
      </w:tcPr>
    </w:tblStylePr>
    <w:tblStylePr w:type="firstCol">
      <w:rPr>
        <w:rFonts w:cs="Times New Roman"/>
      </w:rPr>
      <w:tblPr/>
      <w:tcPr>
        <w:tcBorders>
          <w:right w:val="single" w:sz="4" w:space="0" w:color="BFBFBF"/>
        </w:tcBorders>
        <w:shd w:val="clear" w:color="auto" w:fill="auto"/>
      </w:tcPr>
    </w:tblStylePr>
    <w:tblStylePr w:type="lastCol">
      <w:rPr>
        <w:rFonts w:cs="Times New Roman"/>
      </w:rPr>
      <w:tblPr/>
      <w:tcPr>
        <w:tcBorders>
          <w:left w:val="single" w:sz="4" w:space="0" w:color="BFBFBF"/>
        </w:tcBorders>
        <w:shd w:val="clear" w:color="auto" w:fill="auto"/>
      </w:tcPr>
    </w:tblStylePr>
  </w:style>
  <w:style w:type="table" w:customStyle="1" w:styleId="QTextTable2">
    <w:name w:val="QTextTable2"/>
    <w:uiPriority w:val="99"/>
    <w:qFormat/>
    <w:rsid w:val="00CC3815"/>
    <w:pPr>
      <w:jc w:val="center"/>
    </w:pPr>
    <w:rPr>
      <w:sz w:val="20"/>
      <w:szCs w:val="20"/>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blStylePr w:type="firstRow">
      <w:pPr>
        <w:jc w:val="center"/>
      </w:pPr>
      <w:rPr>
        <w:rFonts w:cs="Times New Roman"/>
      </w:rPr>
      <w:tblPr/>
      <w:tcPr>
        <w:tcBorders>
          <w:bottom w:val="single" w:sz="4" w:space="0" w:color="BFBFBF"/>
        </w:tcBorders>
      </w:tcPr>
    </w:tblStylePr>
    <w:tblStylePr w:type="firstCol">
      <w:rPr>
        <w:rFonts w:cs="Times New Roman"/>
      </w:rPr>
      <w:tblPr/>
      <w:tcPr>
        <w:tcBorders>
          <w:right w:val="single" w:sz="4" w:space="0" w:color="BFBFBF"/>
        </w:tcBorders>
      </w:tcPr>
    </w:tblStylePr>
  </w:style>
  <w:style w:type="table" w:customStyle="1" w:styleId="QTextTable11">
    <w:name w:val="QTextTable11"/>
    <w:uiPriority w:val="99"/>
    <w:qFormat/>
    <w:rsid w:val="00CC3815"/>
    <w:pPr>
      <w:jc w:val="center"/>
    </w:pPr>
    <w:rPr>
      <w:sz w:val="20"/>
      <w:szCs w:val="20"/>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blStylePr w:type="firstRow">
      <w:pPr>
        <w:jc w:val="center"/>
      </w:pPr>
      <w:rPr>
        <w:rFonts w:cs="Times New Roman"/>
      </w:rPr>
      <w:tblPr/>
      <w:tcPr>
        <w:tcBorders>
          <w:bottom w:val="single" w:sz="4" w:space="0" w:color="BFBFBF"/>
        </w:tcBorders>
      </w:tcPr>
    </w:tblStylePr>
    <w:tblStylePr w:type="lastCol">
      <w:rPr>
        <w:rFonts w:cs="Times New Roman"/>
      </w:rPr>
      <w:tblPr/>
      <w:tcPr>
        <w:tcBorders>
          <w:left w:val="single" w:sz="4" w:space="0" w:color="BFBFBF"/>
        </w:tcBorders>
      </w:tcPr>
    </w:tblStylePr>
  </w:style>
  <w:style w:type="table" w:customStyle="1" w:styleId="QVerticalGraphicSliderTable2">
    <w:name w:val="QVerticalGraphicSliderTable2"/>
    <w:uiPriority w:val="99"/>
    <w:qFormat/>
    <w:rsid w:val="00CC3815"/>
    <w:rPr>
      <w:sz w:val="20"/>
      <w:szCs w:val="20"/>
      <w:lang w:eastAsia="zh-CN"/>
    </w:rPr>
    <w:tblPr>
      <w:tblCellMar>
        <w:top w:w="40" w:type="dxa"/>
        <w:left w:w="40" w:type="dxa"/>
        <w:bottom w:w="40" w:type="dxa"/>
        <w:right w:w="40" w:type="dxa"/>
      </w:tblCellMar>
    </w:tblPr>
    <w:tblStylePr w:type="firstCol">
      <w:pPr>
        <w:jc w:val="right"/>
      </w:pPr>
      <w:rPr>
        <w:rFonts w:cs="Times New Roman"/>
      </w:rPr>
    </w:tblStylePr>
  </w:style>
  <w:style w:type="table" w:customStyle="1" w:styleId="QVerticalGraphicSliderTable11">
    <w:name w:val="QVerticalGraphicSliderTable11"/>
    <w:uiPriority w:val="99"/>
    <w:qFormat/>
    <w:rsid w:val="00CC3815"/>
    <w:rPr>
      <w:sz w:val="20"/>
      <w:szCs w:val="20"/>
      <w:lang w:eastAsia="zh-CN"/>
    </w:rPr>
    <w:tblPr>
      <w:tblCellMar>
        <w:top w:w="40" w:type="dxa"/>
        <w:left w:w="40" w:type="dxa"/>
        <w:bottom w:w="40" w:type="dxa"/>
        <w:right w:w="40" w:type="dxa"/>
      </w:tblCellMar>
    </w:tblPr>
    <w:tblStylePr w:type="lastCol">
      <w:pPr>
        <w:jc w:val="left"/>
      </w:pPr>
      <w:rPr>
        <w:rFonts w:cs="Times New Roman"/>
      </w:rPr>
    </w:tblStylePr>
  </w:style>
  <w:style w:type="table" w:customStyle="1" w:styleId="QHorizontalGraphicSliderTable1">
    <w:name w:val="QHorizontalGraphicSliderTable1"/>
    <w:uiPriority w:val="99"/>
    <w:qFormat/>
    <w:rsid w:val="00CC3815"/>
    <w:pPr>
      <w:spacing w:after="120"/>
      <w:jc w:val="center"/>
    </w:pPr>
    <w:tblPr>
      <w:tblCellMar>
        <w:top w:w="40" w:type="dxa"/>
        <w:left w:w="40" w:type="dxa"/>
        <w:bottom w:w="40" w:type="dxa"/>
        <w:right w:w="40" w:type="dxa"/>
      </w:tblCellMar>
    </w:tblPr>
  </w:style>
  <w:style w:type="table" w:customStyle="1" w:styleId="QStarSliderTable1">
    <w:name w:val="QStarSliderTable1"/>
    <w:uiPriority w:val="99"/>
    <w:qFormat/>
    <w:rsid w:val="00CC3815"/>
    <w:pPr>
      <w:spacing w:after="120"/>
      <w:jc w:val="center"/>
    </w:pPr>
    <w:tblPr>
      <w:tblCellMar>
        <w:top w:w="0" w:type="dxa"/>
        <w:left w:w="20" w:type="dxa"/>
        <w:bottom w:w="0" w:type="dxa"/>
        <w:right w:w="20" w:type="dxa"/>
      </w:tblCellMar>
    </w:tblPr>
  </w:style>
  <w:style w:type="table" w:customStyle="1" w:styleId="QStandardSliderTable2">
    <w:name w:val="QStandardSliderTable2"/>
    <w:uiPriority w:val="99"/>
    <w:qFormat/>
    <w:rsid w:val="00CC3815"/>
    <w:pPr>
      <w:jc w:val="center"/>
    </w:pPr>
    <w:rPr>
      <w:sz w:val="20"/>
      <w:szCs w:val="20"/>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rPr>
        <w:rFonts w:cs="Times New Roman"/>
      </w:rPr>
      <w:tblPr/>
      <w:tcPr>
        <w:tcBorders>
          <w:right w:val="single" w:sz="4" w:space="0" w:color="CCCCCC"/>
        </w:tcBorders>
      </w:tcPr>
    </w:tblStylePr>
  </w:style>
  <w:style w:type="table" w:customStyle="1" w:styleId="QStandardSliderTable11">
    <w:name w:val="QStandardSliderTable11"/>
    <w:uiPriority w:val="99"/>
    <w:qFormat/>
    <w:rsid w:val="00CC3815"/>
    <w:pPr>
      <w:jc w:val="center"/>
    </w:pPr>
    <w:rPr>
      <w:sz w:val="20"/>
      <w:szCs w:val="20"/>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rPr>
        <w:rFonts w:cs="Times New Roman"/>
      </w:rPr>
      <w:tblPr/>
      <w:tcPr>
        <w:tcBorders>
          <w:left w:val="single" w:sz="4" w:space="0" w:color="CCCCCC"/>
        </w:tcBorders>
      </w:tcPr>
    </w:tblStylePr>
  </w:style>
  <w:style w:type="table" w:customStyle="1" w:styleId="QSliderLabelsTable1">
    <w:name w:val="QSliderLabelsTable1"/>
    <w:uiPriority w:val="99"/>
    <w:qFormat/>
    <w:rsid w:val="00CC3815"/>
    <w:pPr>
      <w:jc w:val="center"/>
    </w:pPr>
    <w:tblPr>
      <w:tblCellMar>
        <w:top w:w="0" w:type="dxa"/>
        <w:left w:w="0" w:type="dxa"/>
        <w:bottom w:w="0" w:type="dxa"/>
        <w:right w:w="0" w:type="dxa"/>
      </w:tblCellMar>
    </w:tblPr>
  </w:style>
  <w:style w:type="table" w:customStyle="1" w:styleId="QQuestionIconTable1">
    <w:name w:val="QQuestionIconTable1"/>
    <w:uiPriority w:val="99"/>
    <w:qFormat/>
    <w:rsid w:val="00CC3815"/>
    <w:pPr>
      <w:jc w:val="center"/>
    </w:pPr>
    <w:tblPr>
      <w:tblInd w:w="0" w:type="dxa"/>
      <w:tblCellMar>
        <w:top w:w="0" w:type="dxa"/>
        <w:left w:w="10" w:type="dxa"/>
        <w:bottom w:w="0" w:type="dxa"/>
        <w:right w:w="10" w:type="dxa"/>
      </w:tblCellMar>
    </w:tblPr>
  </w:style>
  <w:style w:type="table" w:customStyle="1" w:styleId="QBar2">
    <w:name w:val="QBar2"/>
    <w:uiPriority w:val="99"/>
    <w:qFormat/>
    <w:rsid w:val="00CC3815"/>
    <w:rPr>
      <w:sz w:val="18"/>
      <w:szCs w:val="20"/>
      <w:lang w:eastAsia="zh-CN"/>
    </w:rPr>
    <w:tblPr>
      <w:tblInd w:w="0" w:type="dxa"/>
      <w:tblCellMar>
        <w:top w:w="0" w:type="dxa"/>
        <w:left w:w="0" w:type="dxa"/>
        <w:bottom w:w="0" w:type="dxa"/>
        <w:right w:w="0" w:type="dxa"/>
      </w:tblCellMar>
    </w:tblPr>
    <w:tblStylePr w:type="firstCol">
      <w:rPr>
        <w:rFonts w:cs="Times New Roman"/>
      </w:rPr>
      <w:tblPr/>
      <w:tcPr>
        <w:shd w:val="clear" w:color="auto" w:fill="4E81E5"/>
      </w:tcPr>
    </w:tblStylePr>
  </w:style>
  <w:style w:type="table" w:customStyle="1" w:styleId="QBar11">
    <w:name w:val="QBar11"/>
    <w:uiPriority w:val="99"/>
    <w:qFormat/>
    <w:rsid w:val="00CC3815"/>
    <w:rPr>
      <w:sz w:val="18"/>
      <w:szCs w:val="20"/>
      <w:lang w:eastAsia="zh-CN"/>
    </w:rPr>
    <w:tblPr>
      <w:tblInd w:w="0" w:type="dxa"/>
      <w:tblCellMar>
        <w:top w:w="0" w:type="dxa"/>
        <w:left w:w="0" w:type="dxa"/>
        <w:bottom w:w="0" w:type="dxa"/>
        <w:right w:w="0" w:type="dxa"/>
      </w:tblCellMar>
    </w:tblPr>
    <w:tblStylePr w:type="lastCol">
      <w:rPr>
        <w:rFonts w:cs="Times New Roman"/>
      </w:rPr>
      <w:tblPr/>
      <w:tcPr>
        <w:shd w:val="clear" w:color="auto" w:fill="4E81E5"/>
      </w:tcPr>
    </w:tblStylePr>
  </w:style>
  <w:style w:type="table" w:customStyle="1" w:styleId="QCompositeTable1">
    <w:name w:val="QCompositeTable1"/>
    <w:uiPriority w:val="99"/>
    <w:qFormat/>
    <w:rsid w:val="00CC3815"/>
    <w:rPr>
      <w:b/>
      <w:color w:val="FFFFFF" w:themeColor="background1"/>
      <w:sz w:val="20"/>
      <w:szCs w:val="20"/>
      <w:lang w:eastAsia="zh-CN"/>
    </w:rPr>
    <w:tblPr>
      <w:tblStyleRowBandSize w:val="1"/>
      <w:tblInd w:w="0" w:type="dxa"/>
      <w:tblCellMar>
        <w:top w:w="0" w:type="dxa"/>
        <w:left w:w="0" w:type="dxa"/>
        <w:bottom w:w="0" w:type="dxa"/>
        <w:right w:w="0" w:type="dxa"/>
      </w:tblCellMar>
    </w:tblPr>
    <w:tblStylePr w:type="band1Horz">
      <w:pPr>
        <w:ind w:leftChars="0" w:left="0"/>
        <w:jc w:val="center"/>
      </w:pPr>
      <w:rPr>
        <w:rFonts w:asciiTheme="minorHAnsi" w:hAnsiTheme="minorHAnsi" w:cs="Times New Roman"/>
        <w:sz w:val="22"/>
      </w:rPr>
      <w:tblPr>
        <w:tblCellMar>
          <w:top w:w="0" w:type="dxa"/>
          <w:left w:w="0" w:type="dxa"/>
          <w:bottom w:w="0" w:type="dxa"/>
          <w:right w:w="0" w:type="dxa"/>
        </w:tblCellMar>
      </w:tblPr>
      <w:tcPr>
        <w:shd w:val="clear" w:color="auto" w:fill="939598"/>
      </w:tcPr>
    </w:tblStylePr>
  </w:style>
  <w:style w:type="table" w:customStyle="1" w:styleId="TableGrid1">
    <w:name w:val="Table Grid1"/>
    <w:basedOn w:val="TableNormal"/>
    <w:next w:val="TableGrid"/>
    <w:uiPriority w:val="39"/>
    <w:rsid w:val="00CC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punch1">
    <w:name w:val="Multi punch1"/>
    <w:rsid w:val="00CC3815"/>
  </w:style>
  <w:style w:type="numbering" w:customStyle="1" w:styleId="Singlepunch1">
    <w:name w:val="Single punch1"/>
    <w:rsid w:val="00CC3815"/>
  </w:style>
  <w:style w:type="numbering" w:customStyle="1" w:styleId="NoList2">
    <w:name w:val="No List2"/>
    <w:next w:val="NoList"/>
    <w:uiPriority w:val="99"/>
    <w:semiHidden/>
    <w:unhideWhenUsed/>
    <w:rsid w:val="0025354D"/>
  </w:style>
  <w:style w:type="table" w:customStyle="1" w:styleId="QTable2">
    <w:name w:val="QTable2"/>
    <w:uiPriority w:val="99"/>
    <w:qFormat/>
    <w:rsid w:val="0025354D"/>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3">
    <w:name w:val="QQuestionTable3"/>
    <w:uiPriority w:val="99"/>
    <w:qFormat/>
    <w:rsid w:val="0025354D"/>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2">
    <w:name w:val="QQuestionTable12"/>
    <w:uiPriority w:val="99"/>
    <w:qFormat/>
    <w:rsid w:val="0025354D"/>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2">
    <w:name w:val="QQuestionTableBipolar2"/>
    <w:uiPriority w:val="99"/>
    <w:qFormat/>
    <w:rsid w:val="0025354D"/>
    <w:pPr>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3">
    <w:name w:val="QTextTable3"/>
    <w:uiPriority w:val="99"/>
    <w:qFormat/>
    <w:rsid w:val="0025354D"/>
    <w:pPr>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2">
    <w:name w:val="QTextTable12"/>
    <w:uiPriority w:val="99"/>
    <w:qFormat/>
    <w:rsid w:val="0025354D"/>
    <w:pPr>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3">
    <w:name w:val="QVerticalGraphicSliderTable3"/>
    <w:uiPriority w:val="99"/>
    <w:qFormat/>
    <w:rsid w:val="0025354D"/>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2">
    <w:name w:val="QVerticalGraphicSliderTable12"/>
    <w:uiPriority w:val="99"/>
    <w:qFormat/>
    <w:rsid w:val="0025354D"/>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2">
    <w:name w:val="QHorizontalGraphicSliderTable2"/>
    <w:uiPriority w:val="99"/>
    <w:qFormat/>
    <w:rsid w:val="0025354D"/>
    <w:pPr>
      <w:spacing w:after="120"/>
      <w:jc w:val="center"/>
    </w:pPr>
    <w:tblPr>
      <w:tblCellMar>
        <w:top w:w="40" w:type="dxa"/>
        <w:left w:w="40" w:type="dxa"/>
        <w:bottom w:w="40" w:type="dxa"/>
        <w:right w:w="40" w:type="dxa"/>
      </w:tblCellMar>
    </w:tblPr>
  </w:style>
  <w:style w:type="table" w:customStyle="1" w:styleId="QStarSliderTable2">
    <w:name w:val="QStarSliderTable2"/>
    <w:uiPriority w:val="99"/>
    <w:qFormat/>
    <w:rsid w:val="0025354D"/>
    <w:pPr>
      <w:spacing w:after="120"/>
      <w:jc w:val="center"/>
    </w:pPr>
    <w:tblPr>
      <w:tblCellMar>
        <w:top w:w="0" w:type="dxa"/>
        <w:left w:w="20" w:type="dxa"/>
        <w:bottom w:w="0" w:type="dxa"/>
        <w:right w:w="20" w:type="dxa"/>
      </w:tblCellMar>
    </w:tblPr>
  </w:style>
  <w:style w:type="table" w:customStyle="1" w:styleId="QStandardSliderTable3">
    <w:name w:val="QStandardSliderTable3"/>
    <w:uiPriority w:val="99"/>
    <w:qFormat/>
    <w:rsid w:val="0025354D"/>
    <w:pPr>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2">
    <w:name w:val="QStandardSliderTable12"/>
    <w:uiPriority w:val="99"/>
    <w:qFormat/>
    <w:rsid w:val="0025354D"/>
    <w:pPr>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2">
    <w:name w:val="QSliderLabelsTable2"/>
    <w:uiPriority w:val="99"/>
    <w:qFormat/>
    <w:rsid w:val="0025354D"/>
    <w:pPr>
      <w:jc w:val="center"/>
    </w:pPr>
    <w:tblPr>
      <w:tblCellMar>
        <w:top w:w="0" w:type="dxa"/>
        <w:left w:w="0" w:type="dxa"/>
        <w:bottom w:w="0" w:type="dxa"/>
        <w:right w:w="0" w:type="dxa"/>
      </w:tblCellMar>
    </w:tblPr>
  </w:style>
  <w:style w:type="table" w:customStyle="1" w:styleId="QQuestionIconTable2">
    <w:name w:val="QQuestionIconTable2"/>
    <w:uiPriority w:val="99"/>
    <w:qFormat/>
    <w:rsid w:val="0025354D"/>
    <w:pPr>
      <w:jc w:val="center"/>
    </w:pPr>
    <w:tblPr>
      <w:tblInd w:w="0" w:type="dxa"/>
      <w:tblCellMar>
        <w:top w:w="0" w:type="dxa"/>
        <w:left w:w="10" w:type="dxa"/>
        <w:bottom w:w="0" w:type="dxa"/>
        <w:right w:w="10" w:type="dxa"/>
      </w:tblCellMar>
    </w:tblPr>
    <w:tcPr>
      <w:shd w:val="clear" w:color="auto" w:fill="auto"/>
      <w:vAlign w:val="center"/>
    </w:tcPr>
  </w:style>
  <w:style w:type="table" w:customStyle="1" w:styleId="QBar3">
    <w:name w:val="QBar3"/>
    <w:uiPriority w:val="99"/>
    <w:qFormat/>
    <w:rsid w:val="0025354D"/>
    <w:rPr>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2">
    <w:name w:val="QBar12"/>
    <w:uiPriority w:val="99"/>
    <w:qFormat/>
    <w:rsid w:val="0025354D"/>
    <w:rPr>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2">
    <w:name w:val="QCompositeTable2"/>
    <w:uiPriority w:val="99"/>
    <w:qFormat/>
    <w:rsid w:val="0025354D"/>
    <w:rPr>
      <w:b/>
      <w:color w:val="FFFFFF"/>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Century Schoolbook" w:hAnsi="Century Schoolbook"/>
        <w:sz w:val="22"/>
      </w:rPr>
      <w:tblPr>
        <w:tblCellMar>
          <w:top w:w="0" w:type="dxa"/>
          <w:left w:w="0" w:type="dxa"/>
          <w:bottom w:w="0" w:type="dxa"/>
          <w:right w:w="0" w:type="dxa"/>
        </w:tblCellMar>
      </w:tblPr>
      <w:tcPr>
        <w:shd w:val="clear" w:color="auto" w:fill="939598"/>
        <w:vAlign w:val="center"/>
      </w:tcPr>
    </w:tblStylePr>
  </w:style>
  <w:style w:type="table" w:customStyle="1" w:styleId="TableGrid2">
    <w:name w:val="Table Grid2"/>
    <w:basedOn w:val="TableNormal"/>
    <w:next w:val="TableGrid"/>
    <w:uiPriority w:val="39"/>
    <w:rsid w:val="0025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521E"/>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61949">
      <w:bodyDiv w:val="1"/>
      <w:marLeft w:val="0"/>
      <w:marRight w:val="0"/>
      <w:marTop w:val="0"/>
      <w:marBottom w:val="0"/>
      <w:divBdr>
        <w:top w:val="none" w:sz="0" w:space="0" w:color="auto"/>
        <w:left w:val="none" w:sz="0" w:space="0" w:color="auto"/>
        <w:bottom w:val="none" w:sz="0" w:space="0" w:color="auto"/>
        <w:right w:val="none" w:sz="0" w:space="0" w:color="auto"/>
      </w:divBdr>
    </w:div>
    <w:div w:id="1459373499">
      <w:bodyDiv w:val="1"/>
      <w:marLeft w:val="0"/>
      <w:marRight w:val="0"/>
      <w:marTop w:val="0"/>
      <w:marBottom w:val="0"/>
      <w:divBdr>
        <w:top w:val="none" w:sz="0" w:space="0" w:color="auto"/>
        <w:left w:val="none" w:sz="0" w:space="0" w:color="auto"/>
        <w:bottom w:val="none" w:sz="0" w:space="0" w:color="auto"/>
        <w:right w:val="none" w:sz="0" w:space="0" w:color="auto"/>
      </w:divBdr>
      <w:divsChild>
        <w:div w:id="623660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E-HI53kjrnwDkIsuNoluXVUjRp5QQXFd/edit?gid=534718710" TargetMode="External"/><Relationship Id="rId18" Type="http://schemas.openxmlformats.org/officeDocument/2006/relationships/hyperlink" Target="https://www.chabotcollege.edu/programreview/2024-fall/synthesis.php" TargetMode="External"/><Relationship Id="rId26" Type="http://schemas.openxmlformats.org/officeDocument/2006/relationships/hyperlink" Target="https://docs.google.com/spreadsheets/d/12uxa8neS7LF8heOOtVhNFLVEHU3725iQgXu9-20BSbU/edit?gid=0" TargetMode="External"/><Relationship Id="rId39" Type="http://schemas.openxmlformats.org/officeDocument/2006/relationships/footer" Target="footer3.xml"/><Relationship Id="rId21" Type="http://schemas.openxmlformats.org/officeDocument/2006/relationships/hyperlink" Target="https://www.chabotcollege.edu/programreview/2024-fall/synthesis.php"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abotcollege.edu/programreview/2024-fall/synthesis.php" TargetMode="External"/><Relationship Id="rId20" Type="http://schemas.openxmlformats.org/officeDocument/2006/relationships/hyperlink" Target="https://www.chabotcollege.edu/programreview/2024-fall/synthesis.php" TargetMode="External"/><Relationship Id="rId29" Type="http://schemas.openxmlformats.org/officeDocument/2006/relationships/hyperlink" Target="https://www.chabotcollege.edu/programreview/complete-your-review.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ramowitsch@chabotcollege.edu" TargetMode="External"/><Relationship Id="rId24" Type="http://schemas.openxmlformats.org/officeDocument/2006/relationships/hyperlink" Target="mailto:hoshiro@chabotcollege.edu" TargetMode="External"/><Relationship Id="rId32" Type="http://schemas.openxmlformats.org/officeDocument/2006/relationships/hyperlink" Target="https://clpccdorg.sharepoint.com/:x:/r/sites/IRChabot/Shared%20Documents/2024-25%20PAR%20Resource%20Requests.xlsx?d=wb923c2d0c6664fb39a05c180a2b588ff&amp;csf=1&amp;web=1&amp;e=KhwboH"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abotcollege.edu/programreview/2024-fall/synthesis.php" TargetMode="External"/><Relationship Id="rId23" Type="http://schemas.openxmlformats.org/officeDocument/2006/relationships/hyperlink" Target="https://www.chabotcollege.edu/programreview/2024-fall/synthesis.php" TargetMode="External"/><Relationship Id="rId28" Type="http://schemas.openxmlformats.org/officeDocument/2006/relationships/hyperlink" Target="https://www.chabotcollege.edu/programreview/complete-your-review.php" TargetMode="External"/><Relationship Id="rId36" Type="http://schemas.openxmlformats.org/officeDocument/2006/relationships/footer" Target="footer1.xml"/><Relationship Id="rId10" Type="http://schemas.openxmlformats.org/officeDocument/2006/relationships/hyperlink" Target="mailto:nliu@chabotcollege.edu" TargetMode="External"/><Relationship Id="rId19" Type="http://schemas.openxmlformats.org/officeDocument/2006/relationships/hyperlink" Target="https://www.chabotcollege.edu/programreview/2024-fall/synthesis.php" TargetMode="External"/><Relationship Id="rId31" Type="http://schemas.openxmlformats.org/officeDocument/2006/relationships/hyperlink" Target="https://clpccdorg.sharepoint.com/:x:/r/sites/IRChabot/Shared%20Documents/2024-25%20PAR%20Resource%20Requests.xlsx?d=wb923c2d0c6664fb39a05c180a2b588ff&amp;csf=1&amp;web=1&amp;e=KhwboH" TargetMode="External"/><Relationship Id="rId4" Type="http://schemas.openxmlformats.org/officeDocument/2006/relationships/settings" Target="settings.xml"/><Relationship Id="rId9" Type="http://schemas.openxmlformats.org/officeDocument/2006/relationships/hyperlink" Target="mailto:bgoo@chabotcollege.edu" TargetMode="External"/><Relationship Id="rId14" Type="http://schemas.openxmlformats.org/officeDocument/2006/relationships/hyperlink" Target="https://docs.google.com/spreadsheets/d/1E-HI53kjrnwDkIsuNoluXVUjRp5QQXFd/edit?gid=534718710" TargetMode="External"/><Relationship Id="rId22" Type="http://schemas.openxmlformats.org/officeDocument/2006/relationships/hyperlink" Target="https://www.chabotcollege.edu/programreview/2024-fall/synthesis.php" TargetMode="External"/><Relationship Id="rId27" Type="http://schemas.openxmlformats.org/officeDocument/2006/relationships/hyperlink" Target="https://www.chabotcollege.edu/programreview/complete-your-review.php" TargetMode="External"/><Relationship Id="rId30" Type="http://schemas.openxmlformats.org/officeDocument/2006/relationships/hyperlink" Target="https://www.cognitoforms.com/ChabotCollege2/_2425ChabotProgramReviewResourceRequest" TargetMode="External"/><Relationship Id="rId35" Type="http://schemas.openxmlformats.org/officeDocument/2006/relationships/header" Target="header2.xml"/><Relationship Id="rId8" Type="http://schemas.openxmlformats.org/officeDocument/2006/relationships/hyperlink" Target="https://www.chabotcollege.edu/programreview/complete-your-review.php" TargetMode="External"/><Relationship Id="rId3" Type="http://schemas.openxmlformats.org/officeDocument/2006/relationships/styles" Target="styles.xml"/><Relationship Id="rId12" Type="http://schemas.openxmlformats.org/officeDocument/2006/relationships/hyperlink" Target="https://www.chabotcollege.edu/programreview/2024-fall/synthesis.php" TargetMode="External"/><Relationship Id="rId17" Type="http://schemas.openxmlformats.org/officeDocument/2006/relationships/hyperlink" Target="https://www.chabotcollege.edu/programreview/2024-fall/synthesis.php" TargetMode="External"/><Relationship Id="rId25" Type="http://schemas.openxmlformats.org/officeDocument/2006/relationships/hyperlink" Target="https://docs.google.com/spreadsheets/d/12uxa8neS7LF8heOOtVhNFLVEHU3725iQgXu9-20BSbU/edit?gid=0" TargetMode="External"/><Relationship Id="rId33" Type="http://schemas.openxmlformats.org/officeDocument/2006/relationships/image" Target="media/image1.png"/><Relationship Id="rId38" Type="http://schemas.openxmlformats.org/officeDocument/2006/relationships/header" Target="header3.xml"/><Relationship Id="rId46" Type="http://schemas.microsoft.com/office/2018/08/relationships/commentsExtensible" Target="commentsExtensible.xml"/></Relationships>
</file>

<file path=word/theme/theme1.xml><?xml version="1.0" encoding="utf-8"?>
<a:theme xmlns:a="http://schemas.openxmlformats.org/drawingml/2006/main" name="View">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Z2Ya4NUlM+xPSF8bVhT6hcmNA==">CgMxLjAyCGguZ2pkZ3hzMgloLjMwajB6bGwyCWguMWZvYjl0ZTgAciExcEM3VzhkZnFHWEhZRG5XblYzQXdCWEM1eTVyaVQzUXk=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Na Liu</cp:lastModifiedBy>
  <cp:revision>5</cp:revision>
  <cp:lastPrinted>2024-10-22T16:46:00Z</cp:lastPrinted>
  <dcterms:created xsi:type="dcterms:W3CDTF">2024-10-22T16:24:00Z</dcterms:created>
  <dcterms:modified xsi:type="dcterms:W3CDTF">2024-10-22T17:06:00Z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0x010100BD73BC4E2F8265478A8037D234832E82</vt:lpwstr>
  </property>
</Properties>
</file>